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1B01A" w14:textId="77777777" w:rsidR="00F21958" w:rsidRDefault="00F21958" w:rsidP="00F21958">
      <w:pPr>
        <w:jc w:val="center"/>
        <w:rPr>
          <w:rFonts w:ascii="Calibri" w:hAnsi="Calibri" w:cs="Calibri"/>
          <w:b/>
          <w:bCs/>
        </w:rPr>
      </w:pPr>
      <w:bookmarkStart w:id="0" w:name="_Hlk209453264"/>
      <w:r>
        <w:rPr>
          <w:rFonts w:ascii="Calibri" w:hAnsi="Calibri" w:cs="Calibri"/>
          <w:b/>
          <w:bCs/>
        </w:rPr>
        <w:t>ORDINANCE</w:t>
      </w:r>
    </w:p>
    <w:p w14:paraId="187D75F8" w14:textId="77777777" w:rsidR="00F21958" w:rsidRDefault="00F21958" w:rsidP="00F21958">
      <w:pPr>
        <w:widowControl w:val="0"/>
        <w:jc w:val="center"/>
        <w:rPr>
          <w:rFonts w:ascii="Arial" w:hAnsi="Arial" w:cs="Arial"/>
          <w:b/>
        </w:rPr>
      </w:pPr>
    </w:p>
    <w:p w14:paraId="20235821" w14:textId="77777777" w:rsidR="00F21958" w:rsidRDefault="00F21958" w:rsidP="00F21958">
      <w:pPr>
        <w:widowControl w:val="0"/>
        <w:jc w:val="center"/>
        <w:rPr>
          <w:rFonts w:ascii="Calibri" w:hAnsi="Calibri" w:cs="Calibri"/>
          <w:b/>
          <w:bCs/>
        </w:rPr>
      </w:pPr>
      <w:r>
        <w:rPr>
          <w:rFonts w:ascii="Calibri" w:hAnsi="Calibri" w:cs="Calibri"/>
          <w:b/>
        </w:rPr>
        <w:t xml:space="preserve">AN ORDINANCE </w:t>
      </w:r>
      <w:r>
        <w:fldChar w:fldCharType="begin"/>
      </w:r>
      <w:r>
        <w:rPr>
          <w:rFonts w:ascii="Calibri" w:hAnsi="Calibri" w:cs="Calibri"/>
          <w:b/>
          <w:lang w:val="en-CA"/>
        </w:rPr>
        <w:instrText xml:space="preserve"> SEQ CHAPTER \h \r 1</w:instrText>
      </w:r>
      <w:r>
        <w:fldChar w:fldCharType="end"/>
      </w:r>
      <w:r>
        <w:rPr>
          <w:rFonts w:ascii="Calibri" w:hAnsi="Calibri" w:cs="Calibri"/>
          <w:b/>
          <w:lang w:val="en-CA"/>
        </w:rPr>
        <w:t>APPROVING</w:t>
      </w:r>
      <w:r>
        <w:rPr>
          <w:rFonts w:ascii="Calibri" w:hAnsi="Calibri" w:cs="Calibri"/>
          <w:b/>
          <w:bCs/>
        </w:rPr>
        <w:t xml:space="preserve"> THE VACATION OF AN ALLEY IN THE VICINITY OF </w:t>
      </w:r>
    </w:p>
    <w:p w14:paraId="06F8A3D6" w14:textId="69D88EB3" w:rsidR="00F21958" w:rsidRDefault="00F21958" w:rsidP="00F21958">
      <w:pPr>
        <w:widowControl w:val="0"/>
        <w:jc w:val="center"/>
        <w:rPr>
          <w:rFonts w:ascii="Calibri" w:hAnsi="Calibri" w:cs="Calibri"/>
          <w:b/>
          <w:bCs/>
          <w:u w:val="single"/>
        </w:rPr>
      </w:pPr>
      <w:r>
        <w:rPr>
          <w:rFonts w:ascii="Calibri" w:hAnsi="Calibri" w:cs="Calibri"/>
          <w:b/>
          <w:bCs/>
        </w:rPr>
        <w:t>1141 GARFIELD STREET R</w:t>
      </w:r>
      <w:r w:rsidR="001C2FE1">
        <w:rPr>
          <w:rFonts w:ascii="Calibri" w:hAnsi="Calibri" w:cs="Calibri"/>
          <w:b/>
          <w:bCs/>
        </w:rPr>
        <w:t>E</w:t>
      </w:r>
      <w:r>
        <w:rPr>
          <w:rFonts w:ascii="Calibri" w:hAnsi="Calibri" w:cs="Calibri"/>
          <w:b/>
          <w:bCs/>
        </w:rPr>
        <w:t>QUESTED BY QUIK TRIP CORPORATION IN</w:t>
      </w:r>
      <w:r>
        <w:rPr>
          <w:rFonts w:ascii="Calibri" w:hAnsi="Calibri" w:cs="Calibri"/>
          <w:b/>
          <w:bCs/>
          <w:u w:val="single"/>
        </w:rPr>
        <w:t xml:space="preserve"> </w:t>
      </w:r>
    </w:p>
    <w:p w14:paraId="0BB204EA" w14:textId="77777777" w:rsidR="00F21958" w:rsidRDefault="00F21958" w:rsidP="00F21958">
      <w:pPr>
        <w:widowControl w:val="0"/>
        <w:jc w:val="center"/>
        <w:rPr>
          <w:rFonts w:ascii="Calibri" w:hAnsi="Calibri" w:cs="Calibri"/>
          <w:b/>
          <w:u w:val="single"/>
        </w:rPr>
      </w:pPr>
      <w:r>
        <w:rPr>
          <w:rFonts w:ascii="Calibri" w:hAnsi="Calibri" w:cs="Calibri"/>
          <w:b/>
          <w:bCs/>
          <w:u w:val="single"/>
        </w:rPr>
        <w:t>THE VILLAGE OF OAK PARK, COOK COUNTY, ILLINOIS</w:t>
      </w:r>
    </w:p>
    <w:p w14:paraId="47733303" w14:textId="77777777" w:rsidR="00F21958" w:rsidRDefault="00F21958" w:rsidP="00F21958">
      <w:pPr>
        <w:jc w:val="both"/>
        <w:rPr>
          <w:rFonts w:ascii="Arial" w:hAnsi="Arial" w:cs="Arial"/>
          <w:bCs/>
          <w:sz w:val="22"/>
          <w:szCs w:val="22"/>
        </w:rPr>
      </w:pPr>
      <w:r>
        <w:rPr>
          <w:rFonts w:ascii="Arial" w:hAnsi="Arial" w:cs="Arial"/>
          <w:b/>
          <w:bCs/>
          <w:sz w:val="22"/>
          <w:szCs w:val="22"/>
        </w:rPr>
        <w:tab/>
      </w:r>
    </w:p>
    <w:p w14:paraId="2978E829" w14:textId="562BE051" w:rsidR="00F21958" w:rsidRDefault="00F21958" w:rsidP="00F21958">
      <w:pPr>
        <w:ind w:firstLine="720"/>
        <w:jc w:val="both"/>
        <w:rPr>
          <w:rFonts w:ascii="Calibri" w:eastAsia="Calibri" w:hAnsi="Calibri"/>
          <w:spacing w:val="-8"/>
        </w:rPr>
      </w:pPr>
      <w:r>
        <w:rPr>
          <w:rFonts w:ascii="Calibri" w:eastAsia="Calibri" w:hAnsi="Calibri"/>
          <w:b/>
          <w:iCs/>
          <w:szCs w:val="22"/>
        </w:rPr>
        <w:t>WHEREAS,</w:t>
      </w:r>
      <w:r>
        <w:rPr>
          <w:rFonts w:ascii="Calibri" w:eastAsia="Calibri" w:hAnsi="Calibri"/>
          <w:iCs/>
          <w:szCs w:val="22"/>
        </w:rPr>
        <w:t xml:space="preserve"> on June 26, 2025 an application for an alley vacation was filed by </w:t>
      </w:r>
      <w:proofErr w:type="spellStart"/>
      <w:r>
        <w:rPr>
          <w:rFonts w:ascii="Calibri" w:eastAsia="Calibri" w:hAnsi="Calibri"/>
          <w:iCs/>
          <w:szCs w:val="22"/>
        </w:rPr>
        <w:t>Quik</w:t>
      </w:r>
      <w:proofErr w:type="spellEnd"/>
      <w:r>
        <w:rPr>
          <w:rFonts w:ascii="Calibri" w:eastAsia="Calibri" w:hAnsi="Calibri"/>
          <w:iCs/>
          <w:szCs w:val="22"/>
        </w:rPr>
        <w:t xml:space="preserve"> Trip Corporation </w:t>
      </w:r>
      <w:r>
        <w:rPr>
          <w:rFonts w:ascii="Calibri" w:eastAsia="Calibri" w:hAnsi="Calibri"/>
          <w:szCs w:val="22"/>
        </w:rPr>
        <w:t xml:space="preserve">(“Petitioner”) pursuant to Section 22-1-1 of the Village of Oak Park Village Code, requesting an alley vacation to facilitate development and operation of a gas station in the GC General Commercial Zoning District </w:t>
      </w:r>
      <w:r>
        <w:rPr>
          <w:rFonts w:ascii="Calibri" w:eastAsia="Calibri" w:hAnsi="Calibri"/>
          <w:iCs/>
          <w:szCs w:val="22"/>
        </w:rPr>
        <w:t>at the property commonly known as 1141 Garfield Street, Oak Park, Illinois (“Subject Property”)</w:t>
      </w:r>
      <w:r>
        <w:rPr>
          <w:rFonts w:ascii="Calibri" w:eastAsia="Calibri" w:hAnsi="Calibri"/>
          <w:spacing w:val="-8"/>
        </w:rPr>
        <w:t xml:space="preserve">; and </w:t>
      </w:r>
    </w:p>
    <w:p w14:paraId="1E6F4038" w14:textId="77777777" w:rsidR="00F21958" w:rsidRDefault="00F21958" w:rsidP="00F21958">
      <w:pPr>
        <w:ind w:firstLine="720"/>
        <w:jc w:val="both"/>
        <w:rPr>
          <w:rFonts w:ascii="Calibri" w:eastAsia="Calibri" w:hAnsi="Calibri"/>
          <w:szCs w:val="22"/>
        </w:rPr>
      </w:pPr>
    </w:p>
    <w:p w14:paraId="2CFF5739" w14:textId="77777777" w:rsidR="00F21958" w:rsidRDefault="00F21958" w:rsidP="00F21958">
      <w:pPr>
        <w:ind w:firstLine="720"/>
        <w:jc w:val="both"/>
        <w:rPr>
          <w:rFonts w:ascii="Calibri" w:hAnsi="Calibri"/>
          <w:b/>
          <w:iCs/>
        </w:rPr>
      </w:pPr>
      <w:r>
        <w:rPr>
          <w:rFonts w:ascii="Calibri" w:hAnsi="Calibri"/>
          <w:b/>
          <w:iCs/>
        </w:rPr>
        <w:t>WHEREAS,</w:t>
      </w:r>
      <w:r>
        <w:rPr>
          <w:rFonts w:ascii="Calibri" w:hAnsi="Calibri"/>
          <w:iCs/>
        </w:rPr>
        <w:t xml:space="preserve"> at a meeting held on September 11, 2025, the Plan Commission considered the Petitioner’s application for the alley vacation; and </w:t>
      </w:r>
    </w:p>
    <w:p w14:paraId="5AC1E5FF" w14:textId="77777777" w:rsidR="00F21958" w:rsidRDefault="00F21958" w:rsidP="00F21958">
      <w:pPr>
        <w:jc w:val="both"/>
        <w:rPr>
          <w:rFonts w:ascii="Calibri" w:hAnsi="Calibri"/>
          <w:iCs/>
        </w:rPr>
      </w:pPr>
    </w:p>
    <w:p w14:paraId="5BA13BA1" w14:textId="77777777" w:rsidR="00F21958" w:rsidRDefault="00F21958" w:rsidP="00F21958">
      <w:pPr>
        <w:ind w:firstLine="720"/>
        <w:jc w:val="both"/>
        <w:rPr>
          <w:rFonts w:ascii="Calibri" w:hAnsi="Calibri"/>
          <w:iCs/>
        </w:rPr>
      </w:pPr>
      <w:r>
        <w:rPr>
          <w:rFonts w:ascii="Calibri" w:hAnsi="Calibri"/>
          <w:b/>
          <w:iCs/>
        </w:rPr>
        <w:t xml:space="preserve">WHEREAS, </w:t>
      </w:r>
      <w:r>
        <w:rPr>
          <w:rFonts w:ascii="Calibri" w:hAnsi="Calibri"/>
          <w:iCs/>
        </w:rPr>
        <w:t xml:space="preserve">notice of the meeting was duly published in the </w:t>
      </w:r>
      <w:r>
        <w:rPr>
          <w:rFonts w:ascii="Calibri" w:hAnsi="Calibri"/>
          <w:i/>
          <w:iCs/>
        </w:rPr>
        <w:t>Wednesday Journal</w:t>
      </w:r>
      <w:r>
        <w:rPr>
          <w:rFonts w:ascii="Calibri" w:hAnsi="Calibri"/>
          <w:iCs/>
        </w:rPr>
        <w:t xml:space="preserve"> on </w:t>
      </w:r>
      <w:r>
        <w:rPr>
          <w:rFonts w:ascii="Calibri" w:eastAsia="Tahoma" w:hAnsi="Calibri"/>
        </w:rPr>
        <w:t>August 27, 2025</w:t>
      </w:r>
      <w:r>
        <w:rPr>
          <w:rFonts w:ascii="Calibri" w:hAnsi="Calibri"/>
          <w:iCs/>
        </w:rPr>
        <w:t>; and</w:t>
      </w:r>
    </w:p>
    <w:p w14:paraId="53798114" w14:textId="77777777" w:rsidR="00F21958" w:rsidRDefault="00F21958" w:rsidP="00F21958">
      <w:pPr>
        <w:ind w:firstLine="720"/>
        <w:jc w:val="both"/>
        <w:rPr>
          <w:rFonts w:ascii="Calibri" w:hAnsi="Calibri"/>
          <w:iCs/>
        </w:rPr>
      </w:pPr>
    </w:p>
    <w:p w14:paraId="7759C430" w14:textId="77777777" w:rsidR="00F21958" w:rsidRDefault="00F21958" w:rsidP="00F21958">
      <w:pPr>
        <w:ind w:firstLine="720"/>
        <w:jc w:val="both"/>
        <w:rPr>
          <w:rFonts w:ascii="Calibri" w:hAnsi="Calibri"/>
          <w:iCs/>
        </w:rPr>
      </w:pPr>
      <w:r>
        <w:rPr>
          <w:rFonts w:ascii="Calibri" w:hAnsi="Calibri"/>
          <w:b/>
          <w:iCs/>
        </w:rPr>
        <w:t xml:space="preserve">WHEREAS, </w:t>
      </w:r>
      <w:r>
        <w:rPr>
          <w:rFonts w:ascii="Calibri" w:hAnsi="Calibri"/>
          <w:iCs/>
        </w:rPr>
        <w:t>the Plan Commission recommended that the alley vacation be denied for the Subject Property by a vote of nine (9) in favor and zero (0) against; and</w:t>
      </w:r>
    </w:p>
    <w:p w14:paraId="49C8632B" w14:textId="77777777" w:rsidR="00F21958" w:rsidRDefault="00F21958" w:rsidP="00F21958">
      <w:pPr>
        <w:ind w:firstLine="720"/>
        <w:jc w:val="both"/>
        <w:rPr>
          <w:rFonts w:ascii="Calibri" w:hAnsi="Calibri"/>
          <w:iCs/>
        </w:rPr>
      </w:pPr>
    </w:p>
    <w:p w14:paraId="27913AAB" w14:textId="77777777" w:rsidR="00F21958" w:rsidRDefault="00F21958" w:rsidP="00F21958">
      <w:pPr>
        <w:ind w:firstLine="720"/>
        <w:jc w:val="both"/>
        <w:rPr>
          <w:rFonts w:ascii="Calibri" w:hAnsi="Calibri"/>
          <w:iCs/>
        </w:rPr>
      </w:pPr>
      <w:r>
        <w:rPr>
          <w:rFonts w:ascii="Calibri" w:hAnsi="Calibri"/>
          <w:b/>
          <w:iCs/>
        </w:rPr>
        <w:t>WHEREAS,</w:t>
      </w:r>
      <w:r>
        <w:rPr>
          <w:rFonts w:ascii="Calibri" w:hAnsi="Calibri"/>
          <w:iCs/>
        </w:rPr>
        <w:t xml:space="preserve"> the Plan Commission adopted its written Findings of Fact and Recommendation on the application at its meeting of September 11, 2025, which is attached hereto and incorporated herein as </w:t>
      </w:r>
      <w:r>
        <w:rPr>
          <w:rFonts w:ascii="Calibri" w:hAnsi="Calibri"/>
          <w:iCs/>
          <w:u w:val="single"/>
        </w:rPr>
        <w:t>Exhibit A</w:t>
      </w:r>
      <w:r>
        <w:rPr>
          <w:rFonts w:ascii="Calibri" w:hAnsi="Calibri"/>
          <w:iCs/>
        </w:rPr>
        <w:t>; and</w:t>
      </w:r>
    </w:p>
    <w:p w14:paraId="098487FE" w14:textId="77777777" w:rsidR="00F21958" w:rsidRDefault="00F21958" w:rsidP="00F21958">
      <w:pPr>
        <w:ind w:firstLine="720"/>
        <w:jc w:val="both"/>
        <w:rPr>
          <w:rFonts w:ascii="Calibri" w:hAnsi="Calibri"/>
          <w:iCs/>
        </w:rPr>
      </w:pPr>
    </w:p>
    <w:p w14:paraId="3C61D4E5" w14:textId="77777777" w:rsidR="00F21958" w:rsidRDefault="00F21958" w:rsidP="00F21958">
      <w:pPr>
        <w:ind w:firstLine="720"/>
        <w:jc w:val="both"/>
        <w:rPr>
          <w:rFonts w:ascii="Calibri" w:hAnsi="Calibri"/>
          <w:b/>
          <w:iCs/>
        </w:rPr>
      </w:pPr>
      <w:r>
        <w:rPr>
          <w:rFonts w:ascii="Calibri" w:hAnsi="Calibri"/>
          <w:b/>
          <w:iCs/>
        </w:rPr>
        <w:t xml:space="preserve">WHEREAS, </w:t>
      </w:r>
      <w:r>
        <w:rPr>
          <w:rFonts w:ascii="Calibri" w:hAnsi="Calibri"/>
          <w:iCs/>
        </w:rPr>
        <w:t>the President and Board of Trustees have received the Findings of Fact and Recommendation of the Plan Commission with respect to the application for the alley vacation at the Subject Property; and</w:t>
      </w:r>
      <w:r>
        <w:rPr>
          <w:rFonts w:ascii="Calibri" w:hAnsi="Calibri"/>
          <w:b/>
          <w:iCs/>
        </w:rPr>
        <w:t xml:space="preserve"> </w:t>
      </w:r>
    </w:p>
    <w:p w14:paraId="103122D2" w14:textId="77777777" w:rsidR="00F21958" w:rsidRDefault="00F21958" w:rsidP="00F21958">
      <w:pPr>
        <w:ind w:firstLine="720"/>
        <w:jc w:val="both"/>
        <w:rPr>
          <w:rFonts w:ascii="Calibri" w:hAnsi="Calibri"/>
          <w:b/>
          <w:iCs/>
        </w:rPr>
      </w:pPr>
    </w:p>
    <w:p w14:paraId="48118CA8" w14:textId="77777777" w:rsidR="00F21958" w:rsidRDefault="00F21958" w:rsidP="00F21958">
      <w:pPr>
        <w:ind w:firstLine="720"/>
        <w:jc w:val="both"/>
        <w:rPr>
          <w:rFonts w:ascii="Calibri" w:hAnsi="Calibri"/>
          <w:iCs/>
        </w:rPr>
      </w:pPr>
      <w:r>
        <w:rPr>
          <w:rFonts w:ascii="Calibri" w:hAnsi="Calibri"/>
          <w:b/>
          <w:iCs/>
        </w:rPr>
        <w:t xml:space="preserve">WHEREAS, </w:t>
      </w:r>
      <w:r>
        <w:rPr>
          <w:rFonts w:ascii="Calibri" w:hAnsi="Calibri"/>
          <w:iCs/>
        </w:rPr>
        <w:t>the President and Board of Trustees have determined that, notwithstanding the Plan Commission’s recommendation, vacating the alley would serve the public interest and that approval of the alley vacation is in the best interests of the Village because it would facilitate the redevelopment of the Subject Property.</w:t>
      </w:r>
    </w:p>
    <w:p w14:paraId="644DF5FA" w14:textId="77777777" w:rsidR="00F21958" w:rsidRDefault="00F21958" w:rsidP="00F21958">
      <w:pPr>
        <w:ind w:firstLine="720"/>
        <w:jc w:val="both"/>
        <w:rPr>
          <w:rFonts w:ascii="Calibri" w:hAnsi="Calibri"/>
          <w:iCs/>
        </w:rPr>
      </w:pPr>
    </w:p>
    <w:p w14:paraId="1DE255B5" w14:textId="77777777" w:rsidR="00F21958" w:rsidRDefault="00F21958" w:rsidP="00F21958">
      <w:pPr>
        <w:ind w:firstLine="720"/>
        <w:jc w:val="both"/>
        <w:rPr>
          <w:rFonts w:ascii="Calibri" w:hAnsi="Calibri" w:cs="Arial"/>
        </w:rPr>
      </w:pPr>
      <w:r>
        <w:rPr>
          <w:rFonts w:ascii="Calibri" w:hAnsi="Calibri" w:cs="Arial"/>
          <w:b/>
          <w:bCs/>
        </w:rPr>
        <w:t xml:space="preserve">NOW THEREFORE, BE IT ORDAINED </w:t>
      </w:r>
      <w:r>
        <w:rPr>
          <w:rFonts w:ascii="Calibri" w:hAnsi="Calibri" w:cs="Arial"/>
        </w:rPr>
        <w:t>by the President and Board of Trustees of the Village of Oak Park, Cook County, Illinois, in the exercise of their home rule powers, as follows:</w:t>
      </w:r>
    </w:p>
    <w:p w14:paraId="0EFECB16" w14:textId="77777777" w:rsidR="00F21958" w:rsidRDefault="00F21958" w:rsidP="00F21958">
      <w:pPr>
        <w:ind w:right="72" w:firstLine="648"/>
        <w:jc w:val="both"/>
        <w:rPr>
          <w:rFonts w:ascii="Calibri" w:hAnsi="Calibri"/>
          <w:spacing w:val="-8"/>
        </w:rPr>
      </w:pPr>
    </w:p>
    <w:p w14:paraId="5FC1C5A9" w14:textId="77777777" w:rsidR="00F21958" w:rsidRDefault="00F21958" w:rsidP="00F21958">
      <w:pPr>
        <w:ind w:firstLine="720"/>
        <w:jc w:val="both"/>
        <w:rPr>
          <w:rFonts w:ascii="Calibri" w:hAnsi="Calibri" w:cs="Arial"/>
        </w:rPr>
      </w:pPr>
      <w:r>
        <w:rPr>
          <w:rFonts w:ascii="Calibri" w:hAnsi="Calibri" w:cs="Arial"/>
          <w:b/>
        </w:rPr>
        <w:t>Section 1.</w:t>
      </w:r>
      <w:r>
        <w:rPr>
          <w:rFonts w:ascii="Calibri" w:hAnsi="Calibri" w:cs="Arial"/>
          <w:b/>
        </w:rPr>
        <w:tab/>
        <w:t xml:space="preserve">Recitals Incorporated. </w:t>
      </w:r>
      <w:r>
        <w:rPr>
          <w:rFonts w:ascii="Calibri" w:hAnsi="Calibri" w:cs="Arial"/>
        </w:rPr>
        <w:t xml:space="preserve"> The above recitals are incorporated herein by reference as though fully set forth.</w:t>
      </w:r>
    </w:p>
    <w:p w14:paraId="27C8C6DA" w14:textId="77777777" w:rsidR="00F21958" w:rsidRDefault="00F21958" w:rsidP="00F21958">
      <w:pPr>
        <w:ind w:firstLine="720"/>
        <w:jc w:val="both"/>
        <w:rPr>
          <w:rFonts w:ascii="Calibri" w:hAnsi="Calibri" w:cs="Arial"/>
        </w:rPr>
      </w:pPr>
    </w:p>
    <w:p w14:paraId="5C816698" w14:textId="4AE08614" w:rsidR="00F21958" w:rsidRDefault="00F21958" w:rsidP="00F21958">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iCs/>
        </w:rPr>
      </w:pPr>
      <w:r>
        <w:rPr>
          <w:rFonts w:ascii="Calibri" w:hAnsi="Calibri" w:cs="Arial"/>
          <w:b/>
        </w:rPr>
        <w:tab/>
        <w:t>Section 2.</w:t>
      </w:r>
      <w:r>
        <w:rPr>
          <w:rFonts w:ascii="Calibri" w:hAnsi="Calibri" w:cs="Arial"/>
          <w:b/>
        </w:rPr>
        <w:tab/>
        <w:t>Alley Vacation Approved</w:t>
      </w:r>
      <w:r>
        <w:rPr>
          <w:rFonts w:ascii="Calibri" w:hAnsi="Calibri" w:cs="Arial"/>
        </w:rPr>
        <w:t xml:space="preserve">. The application of the Petitioner for an alley vacation is hereby approved and the Plat of Vacation in </w:t>
      </w:r>
      <w:r>
        <w:rPr>
          <w:rFonts w:ascii="Calibri" w:hAnsi="Calibri" w:cs="Arial"/>
          <w:u w:val="single"/>
        </w:rPr>
        <w:t>Exhibit A</w:t>
      </w:r>
      <w:r>
        <w:rPr>
          <w:rFonts w:ascii="Calibri" w:hAnsi="Calibri" w:cs="Arial"/>
        </w:rPr>
        <w:t xml:space="preserve"> attached to this Ordinance is approved, subject to: (a) the Petitioner making revisions to the Plat of </w:t>
      </w:r>
      <w:r w:rsidR="00CB4E96">
        <w:rPr>
          <w:rFonts w:ascii="Calibri" w:hAnsi="Calibri" w:cs="Arial"/>
        </w:rPr>
        <w:t>Vacation</w:t>
      </w:r>
      <w:bookmarkStart w:id="1" w:name="_GoBack"/>
      <w:bookmarkEnd w:id="1"/>
      <w:r>
        <w:rPr>
          <w:rFonts w:ascii="Calibri" w:hAnsi="Calibri" w:cs="Arial"/>
        </w:rPr>
        <w:t xml:space="preserve"> as directed by the Village Engineer, (b) the Petitioner providing the Village with proof that it owns the Subject </w:t>
      </w:r>
      <w:r>
        <w:rPr>
          <w:rFonts w:ascii="Calibri" w:hAnsi="Calibri" w:cs="Arial"/>
        </w:rPr>
        <w:lastRenderedPageBreak/>
        <w:t>Property abutting both sides of the alley to be vacated, and (c) the Petitioner complying with all relevant portions of the Village of Oak Park Village Code, Village regulations, and Village policies with respect to vacations of rights-of-way</w:t>
      </w:r>
      <w:r>
        <w:rPr>
          <w:rFonts w:ascii="Calibri" w:hAnsi="Calibri"/>
          <w:iCs/>
        </w:rPr>
        <w:t>. Upon satisfaction of all conditions in this Section 2, the Village Clerk and Village staff are authorized to obtain Village signatures on the Plat of Vacation, to record the Plat of Vacation and this Ordinance, and to take all other steps necessary to implement the alley vacation authorized in this Ordinance.</w:t>
      </w:r>
    </w:p>
    <w:p w14:paraId="6B49C768" w14:textId="77777777" w:rsidR="00F21958" w:rsidRDefault="00F21958" w:rsidP="00F21958">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iCs/>
        </w:rPr>
      </w:pPr>
    </w:p>
    <w:p w14:paraId="0873DA18" w14:textId="77777777" w:rsidR="00F21958" w:rsidRDefault="00F21958" w:rsidP="00F21958">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r>
        <w:rPr>
          <w:rFonts w:ascii="Calibri" w:hAnsi="Calibri" w:cs="Arial"/>
        </w:rPr>
        <w:tab/>
      </w:r>
      <w:r>
        <w:rPr>
          <w:rFonts w:ascii="Calibri" w:hAnsi="Calibri" w:cs="Arial"/>
          <w:b/>
          <w:bCs/>
        </w:rPr>
        <w:t>Section 3.</w:t>
      </w:r>
      <w:r>
        <w:rPr>
          <w:rFonts w:ascii="Calibri" w:hAnsi="Calibri" w:cs="Arial"/>
          <w:b/>
          <w:bCs/>
        </w:rPr>
        <w:tab/>
        <w:t>Effective Date.</w:t>
      </w:r>
      <w:r>
        <w:rPr>
          <w:rFonts w:ascii="Calibri" w:hAnsi="Calibri" w:cs="Arial"/>
        </w:rPr>
        <w:t xml:space="preserve">  This Ordinance shall be in full force and effect after its approval, passage and publication as provided by law.</w:t>
      </w:r>
    </w:p>
    <w:p w14:paraId="5F828131" w14:textId="77777777" w:rsidR="00F21958" w:rsidRDefault="00F21958" w:rsidP="00F21958">
      <w:pPr>
        <w:jc w:val="both"/>
        <w:rPr>
          <w:rFonts w:ascii="Calibri" w:hAnsi="Calibri" w:cs="Arial"/>
        </w:rPr>
      </w:pPr>
    </w:p>
    <w:p w14:paraId="2CA310AA" w14:textId="77777777" w:rsidR="00F21958" w:rsidRDefault="00F21958" w:rsidP="00F21958">
      <w:pPr>
        <w:spacing w:line="480" w:lineRule="auto"/>
        <w:ind w:firstLine="720"/>
        <w:jc w:val="both"/>
        <w:rPr>
          <w:rFonts w:ascii="Calibri" w:hAnsi="Calibri" w:cs="Arial"/>
          <w:b/>
        </w:rPr>
      </w:pPr>
      <w:r>
        <w:rPr>
          <w:rFonts w:ascii="Calibri" w:hAnsi="Calibri" w:cs="Arial"/>
          <w:b/>
        </w:rPr>
        <w:t xml:space="preserve">ADOPTED </w:t>
      </w:r>
      <w:r>
        <w:rPr>
          <w:rFonts w:ascii="Calibri" w:hAnsi="Calibri" w:cs="Arial"/>
        </w:rPr>
        <w:t>this 30th day of September 2025, pursuant to a roll call vote at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223"/>
        <w:gridCol w:w="1036"/>
        <w:gridCol w:w="1591"/>
        <w:gridCol w:w="1401"/>
      </w:tblGrid>
      <w:tr w:rsidR="00F21958" w14:paraId="4A08FA6E" w14:textId="77777777" w:rsidTr="00F21958">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14:paraId="06C317C3" w14:textId="77777777" w:rsidR="00F21958" w:rsidRDefault="00F21958">
            <w:pPr>
              <w:jc w:val="center"/>
              <w:rPr>
                <w:rFonts w:ascii="Calibri" w:eastAsia="Calibri" w:hAnsi="Calibri" w:cs="Calibri"/>
              </w:rPr>
            </w:pPr>
            <w:r>
              <w:rPr>
                <w:rFonts w:ascii="Calibri" w:eastAsia="Calibri" w:hAnsi="Calibri" w:cs="Calibri"/>
              </w:rPr>
              <w:t>Voting</w:t>
            </w:r>
          </w:p>
        </w:tc>
        <w:tc>
          <w:tcPr>
            <w:tcW w:w="1223" w:type="dxa"/>
            <w:tcBorders>
              <w:top w:val="single" w:sz="4" w:space="0" w:color="auto"/>
              <w:left w:val="single" w:sz="4" w:space="0" w:color="auto"/>
              <w:bottom w:val="single" w:sz="4" w:space="0" w:color="auto"/>
              <w:right w:val="single" w:sz="4" w:space="0" w:color="auto"/>
            </w:tcBorders>
            <w:vAlign w:val="center"/>
            <w:hideMark/>
          </w:tcPr>
          <w:p w14:paraId="05734AB1" w14:textId="77777777" w:rsidR="00F21958" w:rsidRDefault="00F21958">
            <w:pPr>
              <w:jc w:val="center"/>
              <w:rPr>
                <w:rFonts w:ascii="Calibri" w:eastAsia="Calibri" w:hAnsi="Calibri" w:cs="Calibri"/>
              </w:rPr>
            </w:pPr>
            <w:r>
              <w:rPr>
                <w:rFonts w:ascii="Calibri" w:eastAsia="Calibri" w:hAnsi="Calibri" w:cs="Calibri"/>
              </w:rPr>
              <w:t>Aye</w:t>
            </w:r>
          </w:p>
        </w:tc>
        <w:tc>
          <w:tcPr>
            <w:tcW w:w="1036" w:type="dxa"/>
            <w:tcBorders>
              <w:top w:val="single" w:sz="4" w:space="0" w:color="auto"/>
              <w:left w:val="single" w:sz="4" w:space="0" w:color="auto"/>
              <w:bottom w:val="single" w:sz="4" w:space="0" w:color="auto"/>
              <w:right w:val="single" w:sz="4" w:space="0" w:color="auto"/>
            </w:tcBorders>
            <w:vAlign w:val="center"/>
            <w:hideMark/>
          </w:tcPr>
          <w:p w14:paraId="33051A47" w14:textId="77777777" w:rsidR="00F21958" w:rsidRDefault="00F21958">
            <w:pPr>
              <w:jc w:val="center"/>
              <w:rPr>
                <w:rFonts w:ascii="Calibri" w:eastAsia="Calibri" w:hAnsi="Calibri" w:cs="Calibri"/>
              </w:rPr>
            </w:pPr>
            <w:r>
              <w:rPr>
                <w:rFonts w:ascii="Calibri" w:eastAsia="Calibri" w:hAnsi="Calibri" w:cs="Calibri"/>
              </w:rPr>
              <w:t>Nay</w:t>
            </w:r>
          </w:p>
        </w:tc>
        <w:tc>
          <w:tcPr>
            <w:tcW w:w="1591" w:type="dxa"/>
            <w:tcBorders>
              <w:top w:val="single" w:sz="4" w:space="0" w:color="auto"/>
              <w:left w:val="single" w:sz="4" w:space="0" w:color="auto"/>
              <w:bottom w:val="single" w:sz="4" w:space="0" w:color="auto"/>
              <w:right w:val="single" w:sz="4" w:space="0" w:color="auto"/>
            </w:tcBorders>
            <w:vAlign w:val="center"/>
            <w:hideMark/>
          </w:tcPr>
          <w:p w14:paraId="65CDF58D" w14:textId="77777777" w:rsidR="00F21958" w:rsidRDefault="00F21958">
            <w:pPr>
              <w:jc w:val="center"/>
              <w:rPr>
                <w:rFonts w:ascii="Calibri" w:eastAsia="Calibri" w:hAnsi="Calibri" w:cs="Calibri"/>
              </w:rPr>
            </w:pPr>
            <w:r>
              <w:rPr>
                <w:rFonts w:ascii="Calibri" w:eastAsia="Calibri" w:hAnsi="Calibri" w:cs="Calibri"/>
              </w:rPr>
              <w:t>Abstain</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952014F" w14:textId="77777777" w:rsidR="00F21958" w:rsidRDefault="00F21958">
            <w:pPr>
              <w:jc w:val="center"/>
              <w:rPr>
                <w:rFonts w:ascii="Calibri" w:eastAsia="Calibri" w:hAnsi="Calibri" w:cs="Calibri"/>
              </w:rPr>
            </w:pPr>
            <w:r>
              <w:rPr>
                <w:rFonts w:ascii="Calibri" w:eastAsia="Calibri" w:hAnsi="Calibri" w:cs="Calibri"/>
              </w:rPr>
              <w:t>Absent</w:t>
            </w:r>
          </w:p>
        </w:tc>
      </w:tr>
      <w:tr w:rsidR="00F21958" w14:paraId="28BC1357" w14:textId="77777777" w:rsidTr="00F21958">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14:paraId="557C39C8" w14:textId="77777777" w:rsidR="00F21958" w:rsidRDefault="00F21958">
            <w:pPr>
              <w:jc w:val="center"/>
              <w:rPr>
                <w:rFonts w:ascii="Calibri" w:eastAsia="Calibri" w:hAnsi="Calibri" w:cs="Calibri"/>
              </w:rPr>
            </w:pPr>
            <w:r>
              <w:rPr>
                <w:rFonts w:ascii="Calibri" w:eastAsia="Calibri" w:hAnsi="Calibri" w:cs="Calibri"/>
              </w:rPr>
              <w:t>President Scaman</w:t>
            </w:r>
          </w:p>
        </w:tc>
        <w:tc>
          <w:tcPr>
            <w:tcW w:w="1223" w:type="dxa"/>
            <w:tcBorders>
              <w:top w:val="single" w:sz="4" w:space="0" w:color="auto"/>
              <w:left w:val="single" w:sz="4" w:space="0" w:color="auto"/>
              <w:bottom w:val="single" w:sz="4" w:space="0" w:color="auto"/>
              <w:right w:val="single" w:sz="4" w:space="0" w:color="auto"/>
            </w:tcBorders>
            <w:vAlign w:val="center"/>
          </w:tcPr>
          <w:p w14:paraId="19C1961C" w14:textId="77777777" w:rsidR="00F21958" w:rsidRDefault="00F21958">
            <w:pPr>
              <w:jc w:val="center"/>
              <w:rPr>
                <w:rFonts w:ascii="Calibri" w:eastAsia="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center"/>
          </w:tcPr>
          <w:p w14:paraId="32A86B97" w14:textId="77777777" w:rsidR="00F21958" w:rsidRDefault="00F21958">
            <w:pPr>
              <w:jc w:val="center"/>
              <w:rPr>
                <w:rFonts w:ascii="Calibri" w:eastAsia="Calibri" w:hAnsi="Calibri" w:cs="Calibri"/>
              </w:rPr>
            </w:pPr>
          </w:p>
        </w:tc>
        <w:tc>
          <w:tcPr>
            <w:tcW w:w="1591" w:type="dxa"/>
            <w:tcBorders>
              <w:top w:val="single" w:sz="4" w:space="0" w:color="auto"/>
              <w:left w:val="single" w:sz="4" w:space="0" w:color="auto"/>
              <w:bottom w:val="single" w:sz="4" w:space="0" w:color="auto"/>
              <w:right w:val="single" w:sz="4" w:space="0" w:color="auto"/>
            </w:tcBorders>
            <w:vAlign w:val="center"/>
          </w:tcPr>
          <w:p w14:paraId="02345B46" w14:textId="77777777" w:rsidR="00F21958" w:rsidRDefault="00F21958">
            <w:pPr>
              <w:jc w:val="center"/>
              <w:rPr>
                <w:rFonts w:ascii="Calibri" w:eastAsia="Calibri" w:hAnsi="Calibri" w:cs="Calibri"/>
              </w:rPr>
            </w:pPr>
          </w:p>
        </w:tc>
        <w:tc>
          <w:tcPr>
            <w:tcW w:w="1401" w:type="dxa"/>
            <w:tcBorders>
              <w:top w:val="single" w:sz="4" w:space="0" w:color="auto"/>
              <w:left w:val="single" w:sz="4" w:space="0" w:color="auto"/>
              <w:bottom w:val="single" w:sz="4" w:space="0" w:color="auto"/>
              <w:right w:val="single" w:sz="4" w:space="0" w:color="auto"/>
            </w:tcBorders>
            <w:vAlign w:val="center"/>
          </w:tcPr>
          <w:p w14:paraId="2D9E309F" w14:textId="77777777" w:rsidR="00F21958" w:rsidRDefault="00F21958">
            <w:pPr>
              <w:jc w:val="center"/>
              <w:rPr>
                <w:rFonts w:ascii="Calibri" w:eastAsia="Calibri" w:hAnsi="Calibri" w:cs="Calibri"/>
              </w:rPr>
            </w:pPr>
          </w:p>
        </w:tc>
      </w:tr>
      <w:tr w:rsidR="00F21958" w14:paraId="0BC87368" w14:textId="77777777" w:rsidTr="00F21958">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14:paraId="523EB756" w14:textId="77777777" w:rsidR="00F21958" w:rsidRDefault="00F21958">
            <w:pPr>
              <w:jc w:val="center"/>
              <w:rPr>
                <w:rFonts w:ascii="Calibri" w:eastAsia="Calibri" w:hAnsi="Calibri" w:cs="Calibri"/>
              </w:rPr>
            </w:pPr>
            <w:r>
              <w:rPr>
                <w:rFonts w:ascii="Calibri" w:eastAsia="Calibri" w:hAnsi="Calibri" w:cs="Calibri"/>
              </w:rPr>
              <w:t>Trustee Eder</w:t>
            </w:r>
          </w:p>
        </w:tc>
        <w:tc>
          <w:tcPr>
            <w:tcW w:w="1223" w:type="dxa"/>
            <w:tcBorders>
              <w:top w:val="single" w:sz="4" w:space="0" w:color="auto"/>
              <w:left w:val="single" w:sz="4" w:space="0" w:color="auto"/>
              <w:bottom w:val="single" w:sz="4" w:space="0" w:color="auto"/>
              <w:right w:val="single" w:sz="4" w:space="0" w:color="auto"/>
            </w:tcBorders>
            <w:vAlign w:val="center"/>
          </w:tcPr>
          <w:p w14:paraId="4B0C4A10" w14:textId="77777777" w:rsidR="00F21958" w:rsidRDefault="00F21958">
            <w:pPr>
              <w:jc w:val="center"/>
              <w:rPr>
                <w:rFonts w:ascii="Calibri" w:eastAsia="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center"/>
          </w:tcPr>
          <w:p w14:paraId="31823044" w14:textId="77777777" w:rsidR="00F21958" w:rsidRDefault="00F21958">
            <w:pPr>
              <w:jc w:val="center"/>
              <w:rPr>
                <w:rFonts w:ascii="Calibri" w:eastAsia="Calibri" w:hAnsi="Calibri" w:cs="Calibri"/>
              </w:rPr>
            </w:pPr>
          </w:p>
        </w:tc>
        <w:tc>
          <w:tcPr>
            <w:tcW w:w="1591" w:type="dxa"/>
            <w:tcBorders>
              <w:top w:val="single" w:sz="4" w:space="0" w:color="auto"/>
              <w:left w:val="single" w:sz="4" w:space="0" w:color="auto"/>
              <w:bottom w:val="single" w:sz="4" w:space="0" w:color="auto"/>
              <w:right w:val="single" w:sz="4" w:space="0" w:color="auto"/>
            </w:tcBorders>
            <w:vAlign w:val="center"/>
          </w:tcPr>
          <w:p w14:paraId="6A825C1E" w14:textId="77777777" w:rsidR="00F21958" w:rsidRDefault="00F21958">
            <w:pPr>
              <w:jc w:val="center"/>
              <w:rPr>
                <w:rFonts w:ascii="Calibri" w:eastAsia="Calibri" w:hAnsi="Calibri" w:cs="Calibri"/>
              </w:rPr>
            </w:pPr>
          </w:p>
        </w:tc>
        <w:tc>
          <w:tcPr>
            <w:tcW w:w="1401" w:type="dxa"/>
            <w:tcBorders>
              <w:top w:val="single" w:sz="4" w:space="0" w:color="auto"/>
              <w:left w:val="single" w:sz="4" w:space="0" w:color="auto"/>
              <w:bottom w:val="single" w:sz="4" w:space="0" w:color="auto"/>
              <w:right w:val="single" w:sz="4" w:space="0" w:color="auto"/>
            </w:tcBorders>
            <w:vAlign w:val="center"/>
          </w:tcPr>
          <w:p w14:paraId="2614ECAD" w14:textId="77777777" w:rsidR="00F21958" w:rsidRDefault="00F21958">
            <w:pPr>
              <w:jc w:val="center"/>
              <w:rPr>
                <w:rFonts w:ascii="Calibri" w:eastAsia="Calibri" w:hAnsi="Calibri" w:cs="Calibri"/>
              </w:rPr>
            </w:pPr>
          </w:p>
        </w:tc>
      </w:tr>
      <w:tr w:rsidR="00F21958" w14:paraId="4D7DABEC" w14:textId="77777777" w:rsidTr="00F21958">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14:paraId="240005FE" w14:textId="77777777" w:rsidR="00F21958" w:rsidRDefault="00F21958">
            <w:pPr>
              <w:jc w:val="center"/>
              <w:rPr>
                <w:rFonts w:ascii="Calibri" w:eastAsia="Calibri" w:hAnsi="Calibri" w:cs="Calibri"/>
              </w:rPr>
            </w:pPr>
            <w:r>
              <w:rPr>
                <w:rFonts w:ascii="Calibri" w:eastAsia="Calibri" w:hAnsi="Calibri" w:cs="Calibri"/>
              </w:rPr>
              <w:t xml:space="preserve">Trustee </w:t>
            </w:r>
            <w:proofErr w:type="spellStart"/>
            <w:r>
              <w:rPr>
                <w:rFonts w:ascii="Calibri" w:eastAsia="Calibri" w:hAnsi="Calibri" w:cs="Calibri"/>
              </w:rPr>
              <w:t>Enyia</w:t>
            </w:r>
            <w:proofErr w:type="spellEnd"/>
          </w:p>
        </w:tc>
        <w:tc>
          <w:tcPr>
            <w:tcW w:w="1223" w:type="dxa"/>
            <w:tcBorders>
              <w:top w:val="single" w:sz="4" w:space="0" w:color="auto"/>
              <w:left w:val="single" w:sz="4" w:space="0" w:color="auto"/>
              <w:bottom w:val="single" w:sz="4" w:space="0" w:color="auto"/>
              <w:right w:val="single" w:sz="4" w:space="0" w:color="auto"/>
            </w:tcBorders>
            <w:vAlign w:val="center"/>
          </w:tcPr>
          <w:p w14:paraId="2FF2B75E" w14:textId="77777777" w:rsidR="00F21958" w:rsidRDefault="00F21958">
            <w:pPr>
              <w:jc w:val="center"/>
              <w:rPr>
                <w:rFonts w:ascii="Calibri" w:eastAsia="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center"/>
          </w:tcPr>
          <w:p w14:paraId="0D715FAD" w14:textId="77777777" w:rsidR="00F21958" w:rsidRDefault="00F21958">
            <w:pPr>
              <w:jc w:val="center"/>
              <w:rPr>
                <w:rFonts w:ascii="Calibri" w:eastAsia="Calibri" w:hAnsi="Calibri" w:cs="Calibri"/>
              </w:rPr>
            </w:pPr>
          </w:p>
        </w:tc>
        <w:tc>
          <w:tcPr>
            <w:tcW w:w="1591" w:type="dxa"/>
            <w:tcBorders>
              <w:top w:val="single" w:sz="4" w:space="0" w:color="auto"/>
              <w:left w:val="single" w:sz="4" w:space="0" w:color="auto"/>
              <w:bottom w:val="single" w:sz="4" w:space="0" w:color="auto"/>
              <w:right w:val="single" w:sz="4" w:space="0" w:color="auto"/>
            </w:tcBorders>
            <w:vAlign w:val="center"/>
          </w:tcPr>
          <w:p w14:paraId="5170311C" w14:textId="77777777" w:rsidR="00F21958" w:rsidRDefault="00F21958">
            <w:pPr>
              <w:jc w:val="center"/>
              <w:rPr>
                <w:rFonts w:ascii="Calibri" w:eastAsia="Calibri" w:hAnsi="Calibri" w:cs="Calibri"/>
              </w:rPr>
            </w:pPr>
          </w:p>
        </w:tc>
        <w:tc>
          <w:tcPr>
            <w:tcW w:w="1401" w:type="dxa"/>
            <w:tcBorders>
              <w:top w:val="single" w:sz="4" w:space="0" w:color="auto"/>
              <w:left w:val="single" w:sz="4" w:space="0" w:color="auto"/>
              <w:bottom w:val="single" w:sz="4" w:space="0" w:color="auto"/>
              <w:right w:val="single" w:sz="4" w:space="0" w:color="auto"/>
            </w:tcBorders>
            <w:vAlign w:val="center"/>
          </w:tcPr>
          <w:p w14:paraId="5818E107" w14:textId="77777777" w:rsidR="00F21958" w:rsidRDefault="00F21958">
            <w:pPr>
              <w:jc w:val="center"/>
              <w:rPr>
                <w:rFonts w:ascii="Calibri" w:eastAsia="Calibri" w:hAnsi="Calibri" w:cs="Calibri"/>
              </w:rPr>
            </w:pPr>
          </w:p>
        </w:tc>
      </w:tr>
      <w:tr w:rsidR="00F21958" w14:paraId="1AFF2E6D" w14:textId="77777777" w:rsidTr="00F21958">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14:paraId="69396987" w14:textId="77777777" w:rsidR="00F21958" w:rsidRDefault="00F21958">
            <w:pPr>
              <w:jc w:val="center"/>
              <w:rPr>
                <w:rFonts w:ascii="Calibri" w:eastAsia="Calibri" w:hAnsi="Calibri" w:cs="Calibri"/>
              </w:rPr>
            </w:pPr>
            <w:r>
              <w:rPr>
                <w:rFonts w:ascii="Calibri" w:eastAsia="Calibri" w:hAnsi="Calibri" w:cs="Calibri"/>
              </w:rPr>
              <w:t xml:space="preserve">Trustee </w:t>
            </w:r>
            <w:proofErr w:type="spellStart"/>
            <w:r>
              <w:rPr>
                <w:rFonts w:ascii="Calibri" w:eastAsia="Calibri" w:hAnsi="Calibri" w:cs="Calibri"/>
              </w:rPr>
              <w:t>Leving</w:t>
            </w:r>
            <w:proofErr w:type="spellEnd"/>
            <w:r>
              <w:rPr>
                <w:rFonts w:ascii="Calibri" w:eastAsia="Calibri" w:hAnsi="Calibri" w:cs="Calibri"/>
              </w:rPr>
              <w:t xml:space="preserve"> Jacobson</w:t>
            </w:r>
          </w:p>
        </w:tc>
        <w:tc>
          <w:tcPr>
            <w:tcW w:w="1223" w:type="dxa"/>
            <w:tcBorders>
              <w:top w:val="single" w:sz="4" w:space="0" w:color="auto"/>
              <w:left w:val="single" w:sz="4" w:space="0" w:color="auto"/>
              <w:bottom w:val="single" w:sz="4" w:space="0" w:color="auto"/>
              <w:right w:val="single" w:sz="4" w:space="0" w:color="auto"/>
            </w:tcBorders>
            <w:vAlign w:val="center"/>
          </w:tcPr>
          <w:p w14:paraId="5A92565A" w14:textId="77777777" w:rsidR="00F21958" w:rsidRDefault="00F21958">
            <w:pPr>
              <w:jc w:val="center"/>
              <w:rPr>
                <w:rFonts w:ascii="Calibri" w:eastAsia="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center"/>
          </w:tcPr>
          <w:p w14:paraId="3B07B3A1" w14:textId="77777777" w:rsidR="00F21958" w:rsidRDefault="00F21958">
            <w:pPr>
              <w:jc w:val="center"/>
              <w:rPr>
                <w:rFonts w:ascii="Calibri" w:eastAsia="Calibri" w:hAnsi="Calibri" w:cs="Calibri"/>
              </w:rPr>
            </w:pPr>
          </w:p>
        </w:tc>
        <w:tc>
          <w:tcPr>
            <w:tcW w:w="1591" w:type="dxa"/>
            <w:tcBorders>
              <w:top w:val="single" w:sz="4" w:space="0" w:color="auto"/>
              <w:left w:val="single" w:sz="4" w:space="0" w:color="auto"/>
              <w:bottom w:val="single" w:sz="4" w:space="0" w:color="auto"/>
              <w:right w:val="single" w:sz="4" w:space="0" w:color="auto"/>
            </w:tcBorders>
            <w:vAlign w:val="center"/>
          </w:tcPr>
          <w:p w14:paraId="318307C6" w14:textId="77777777" w:rsidR="00F21958" w:rsidRDefault="00F21958">
            <w:pPr>
              <w:jc w:val="center"/>
              <w:rPr>
                <w:rFonts w:ascii="Calibri" w:eastAsia="Calibri" w:hAnsi="Calibri" w:cs="Calibri"/>
              </w:rPr>
            </w:pPr>
          </w:p>
        </w:tc>
        <w:tc>
          <w:tcPr>
            <w:tcW w:w="1401" w:type="dxa"/>
            <w:tcBorders>
              <w:top w:val="single" w:sz="4" w:space="0" w:color="auto"/>
              <w:left w:val="single" w:sz="4" w:space="0" w:color="auto"/>
              <w:bottom w:val="single" w:sz="4" w:space="0" w:color="auto"/>
              <w:right w:val="single" w:sz="4" w:space="0" w:color="auto"/>
            </w:tcBorders>
            <w:vAlign w:val="center"/>
          </w:tcPr>
          <w:p w14:paraId="0ACDFA12" w14:textId="77777777" w:rsidR="00F21958" w:rsidRDefault="00F21958">
            <w:pPr>
              <w:jc w:val="center"/>
              <w:rPr>
                <w:rFonts w:ascii="Calibri" w:eastAsia="Calibri" w:hAnsi="Calibri" w:cs="Calibri"/>
              </w:rPr>
            </w:pPr>
          </w:p>
        </w:tc>
      </w:tr>
      <w:tr w:rsidR="00F21958" w14:paraId="6BF98CCF" w14:textId="77777777" w:rsidTr="00F21958">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14:paraId="4AA4D3AE" w14:textId="77777777" w:rsidR="00F21958" w:rsidRDefault="00F21958">
            <w:pPr>
              <w:jc w:val="center"/>
              <w:rPr>
                <w:rFonts w:ascii="Calibri" w:eastAsia="Calibri" w:hAnsi="Calibri" w:cs="Calibri"/>
              </w:rPr>
            </w:pPr>
            <w:r>
              <w:rPr>
                <w:rFonts w:ascii="Calibri" w:eastAsia="Calibri" w:hAnsi="Calibri" w:cs="Calibri"/>
              </w:rPr>
              <w:t>Trustee Straw</w:t>
            </w:r>
          </w:p>
        </w:tc>
        <w:tc>
          <w:tcPr>
            <w:tcW w:w="1223" w:type="dxa"/>
            <w:tcBorders>
              <w:top w:val="single" w:sz="4" w:space="0" w:color="auto"/>
              <w:left w:val="single" w:sz="4" w:space="0" w:color="auto"/>
              <w:bottom w:val="single" w:sz="4" w:space="0" w:color="auto"/>
              <w:right w:val="single" w:sz="4" w:space="0" w:color="auto"/>
            </w:tcBorders>
            <w:vAlign w:val="center"/>
          </w:tcPr>
          <w:p w14:paraId="30598A03" w14:textId="77777777" w:rsidR="00F21958" w:rsidRDefault="00F21958">
            <w:pPr>
              <w:jc w:val="center"/>
              <w:rPr>
                <w:rFonts w:ascii="Calibri" w:eastAsia="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center"/>
          </w:tcPr>
          <w:p w14:paraId="761059B9" w14:textId="77777777" w:rsidR="00F21958" w:rsidRDefault="00F21958">
            <w:pPr>
              <w:jc w:val="center"/>
              <w:rPr>
                <w:rFonts w:ascii="Calibri" w:eastAsia="Calibri" w:hAnsi="Calibri" w:cs="Calibri"/>
              </w:rPr>
            </w:pPr>
          </w:p>
        </w:tc>
        <w:tc>
          <w:tcPr>
            <w:tcW w:w="1591" w:type="dxa"/>
            <w:tcBorders>
              <w:top w:val="single" w:sz="4" w:space="0" w:color="auto"/>
              <w:left w:val="single" w:sz="4" w:space="0" w:color="auto"/>
              <w:bottom w:val="single" w:sz="4" w:space="0" w:color="auto"/>
              <w:right w:val="single" w:sz="4" w:space="0" w:color="auto"/>
            </w:tcBorders>
            <w:vAlign w:val="center"/>
          </w:tcPr>
          <w:p w14:paraId="6C4EF6BB" w14:textId="77777777" w:rsidR="00F21958" w:rsidRDefault="00F21958">
            <w:pPr>
              <w:jc w:val="center"/>
              <w:rPr>
                <w:rFonts w:ascii="Calibri" w:eastAsia="Calibri" w:hAnsi="Calibri" w:cs="Calibri"/>
              </w:rPr>
            </w:pPr>
          </w:p>
        </w:tc>
        <w:tc>
          <w:tcPr>
            <w:tcW w:w="1401" w:type="dxa"/>
            <w:tcBorders>
              <w:top w:val="single" w:sz="4" w:space="0" w:color="auto"/>
              <w:left w:val="single" w:sz="4" w:space="0" w:color="auto"/>
              <w:bottom w:val="single" w:sz="4" w:space="0" w:color="auto"/>
              <w:right w:val="single" w:sz="4" w:space="0" w:color="auto"/>
            </w:tcBorders>
            <w:vAlign w:val="center"/>
          </w:tcPr>
          <w:p w14:paraId="2C5C4CC3" w14:textId="77777777" w:rsidR="00F21958" w:rsidRDefault="00F21958">
            <w:pPr>
              <w:jc w:val="center"/>
              <w:rPr>
                <w:rFonts w:ascii="Calibri" w:eastAsia="Calibri" w:hAnsi="Calibri" w:cs="Calibri"/>
              </w:rPr>
            </w:pPr>
          </w:p>
        </w:tc>
      </w:tr>
      <w:tr w:rsidR="00F21958" w14:paraId="16B3B3F2" w14:textId="77777777" w:rsidTr="00F21958">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14:paraId="5F9BD556" w14:textId="77777777" w:rsidR="00F21958" w:rsidRDefault="00F21958">
            <w:pPr>
              <w:jc w:val="center"/>
              <w:rPr>
                <w:rFonts w:ascii="Calibri" w:eastAsia="Calibri" w:hAnsi="Calibri" w:cs="Calibri"/>
              </w:rPr>
            </w:pPr>
            <w:r>
              <w:rPr>
                <w:rFonts w:ascii="Calibri" w:eastAsia="Calibri" w:hAnsi="Calibri" w:cs="Calibri"/>
              </w:rPr>
              <w:t xml:space="preserve">Trustee </w:t>
            </w:r>
            <w:proofErr w:type="spellStart"/>
            <w:r>
              <w:rPr>
                <w:rFonts w:ascii="Calibri" w:eastAsia="Calibri" w:hAnsi="Calibri" w:cs="Calibri"/>
              </w:rPr>
              <w:t>Taglia</w:t>
            </w:r>
            <w:proofErr w:type="spellEnd"/>
          </w:p>
        </w:tc>
        <w:tc>
          <w:tcPr>
            <w:tcW w:w="1223" w:type="dxa"/>
            <w:tcBorders>
              <w:top w:val="single" w:sz="4" w:space="0" w:color="auto"/>
              <w:left w:val="single" w:sz="4" w:space="0" w:color="auto"/>
              <w:bottom w:val="single" w:sz="4" w:space="0" w:color="auto"/>
              <w:right w:val="single" w:sz="4" w:space="0" w:color="auto"/>
            </w:tcBorders>
            <w:vAlign w:val="center"/>
          </w:tcPr>
          <w:p w14:paraId="7854330F" w14:textId="77777777" w:rsidR="00F21958" w:rsidRDefault="00F21958">
            <w:pPr>
              <w:jc w:val="center"/>
              <w:rPr>
                <w:rFonts w:ascii="Calibri" w:eastAsia="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center"/>
          </w:tcPr>
          <w:p w14:paraId="5137B917" w14:textId="77777777" w:rsidR="00F21958" w:rsidRDefault="00F21958">
            <w:pPr>
              <w:jc w:val="center"/>
              <w:rPr>
                <w:rFonts w:ascii="Calibri" w:eastAsia="Calibri" w:hAnsi="Calibri" w:cs="Calibri"/>
              </w:rPr>
            </w:pPr>
          </w:p>
        </w:tc>
        <w:tc>
          <w:tcPr>
            <w:tcW w:w="1591" w:type="dxa"/>
            <w:tcBorders>
              <w:top w:val="single" w:sz="4" w:space="0" w:color="auto"/>
              <w:left w:val="single" w:sz="4" w:space="0" w:color="auto"/>
              <w:bottom w:val="single" w:sz="4" w:space="0" w:color="auto"/>
              <w:right w:val="single" w:sz="4" w:space="0" w:color="auto"/>
            </w:tcBorders>
            <w:vAlign w:val="center"/>
          </w:tcPr>
          <w:p w14:paraId="61C47DE5" w14:textId="77777777" w:rsidR="00F21958" w:rsidRDefault="00F21958">
            <w:pPr>
              <w:jc w:val="center"/>
              <w:rPr>
                <w:rFonts w:ascii="Calibri" w:eastAsia="Calibri" w:hAnsi="Calibri" w:cs="Calibri"/>
              </w:rPr>
            </w:pPr>
          </w:p>
        </w:tc>
        <w:tc>
          <w:tcPr>
            <w:tcW w:w="1401" w:type="dxa"/>
            <w:tcBorders>
              <w:top w:val="single" w:sz="4" w:space="0" w:color="auto"/>
              <w:left w:val="single" w:sz="4" w:space="0" w:color="auto"/>
              <w:bottom w:val="single" w:sz="4" w:space="0" w:color="auto"/>
              <w:right w:val="single" w:sz="4" w:space="0" w:color="auto"/>
            </w:tcBorders>
            <w:vAlign w:val="center"/>
          </w:tcPr>
          <w:p w14:paraId="4A1EB287" w14:textId="77777777" w:rsidR="00F21958" w:rsidRDefault="00F21958">
            <w:pPr>
              <w:jc w:val="center"/>
              <w:rPr>
                <w:rFonts w:ascii="Calibri" w:eastAsia="Calibri" w:hAnsi="Calibri" w:cs="Calibri"/>
              </w:rPr>
            </w:pPr>
          </w:p>
        </w:tc>
      </w:tr>
      <w:tr w:rsidR="00F21958" w14:paraId="000CB5C5" w14:textId="77777777" w:rsidTr="00F21958">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14:paraId="070B08A9" w14:textId="77777777" w:rsidR="00F21958" w:rsidRDefault="00F21958">
            <w:pPr>
              <w:jc w:val="center"/>
              <w:rPr>
                <w:rFonts w:ascii="Calibri" w:eastAsia="Calibri" w:hAnsi="Calibri" w:cs="Calibri"/>
              </w:rPr>
            </w:pPr>
            <w:r>
              <w:rPr>
                <w:rFonts w:ascii="Calibri" w:eastAsia="Calibri" w:hAnsi="Calibri" w:cs="Calibri"/>
              </w:rPr>
              <w:t>Trustee Wesley</w:t>
            </w:r>
          </w:p>
        </w:tc>
        <w:tc>
          <w:tcPr>
            <w:tcW w:w="1223" w:type="dxa"/>
            <w:tcBorders>
              <w:top w:val="single" w:sz="4" w:space="0" w:color="auto"/>
              <w:left w:val="single" w:sz="4" w:space="0" w:color="auto"/>
              <w:bottom w:val="single" w:sz="4" w:space="0" w:color="auto"/>
              <w:right w:val="single" w:sz="4" w:space="0" w:color="auto"/>
            </w:tcBorders>
            <w:vAlign w:val="center"/>
          </w:tcPr>
          <w:p w14:paraId="4D57E248" w14:textId="77777777" w:rsidR="00F21958" w:rsidRDefault="00F21958">
            <w:pPr>
              <w:jc w:val="center"/>
              <w:rPr>
                <w:rFonts w:ascii="Calibri" w:eastAsia="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center"/>
          </w:tcPr>
          <w:p w14:paraId="3F90C869" w14:textId="77777777" w:rsidR="00F21958" w:rsidRDefault="00F21958">
            <w:pPr>
              <w:jc w:val="center"/>
              <w:rPr>
                <w:rFonts w:ascii="Calibri" w:eastAsia="Calibri" w:hAnsi="Calibri" w:cs="Calibri"/>
              </w:rPr>
            </w:pPr>
          </w:p>
        </w:tc>
        <w:tc>
          <w:tcPr>
            <w:tcW w:w="1591" w:type="dxa"/>
            <w:tcBorders>
              <w:top w:val="single" w:sz="4" w:space="0" w:color="auto"/>
              <w:left w:val="single" w:sz="4" w:space="0" w:color="auto"/>
              <w:bottom w:val="single" w:sz="4" w:space="0" w:color="auto"/>
              <w:right w:val="single" w:sz="4" w:space="0" w:color="auto"/>
            </w:tcBorders>
            <w:vAlign w:val="center"/>
          </w:tcPr>
          <w:p w14:paraId="30653F55" w14:textId="77777777" w:rsidR="00F21958" w:rsidRDefault="00F21958">
            <w:pPr>
              <w:jc w:val="center"/>
              <w:rPr>
                <w:rFonts w:ascii="Calibri" w:eastAsia="Calibri" w:hAnsi="Calibri" w:cs="Calibri"/>
              </w:rPr>
            </w:pPr>
          </w:p>
        </w:tc>
        <w:tc>
          <w:tcPr>
            <w:tcW w:w="1401" w:type="dxa"/>
            <w:tcBorders>
              <w:top w:val="single" w:sz="4" w:space="0" w:color="auto"/>
              <w:left w:val="single" w:sz="4" w:space="0" w:color="auto"/>
              <w:bottom w:val="single" w:sz="4" w:space="0" w:color="auto"/>
              <w:right w:val="single" w:sz="4" w:space="0" w:color="auto"/>
            </w:tcBorders>
            <w:vAlign w:val="center"/>
          </w:tcPr>
          <w:p w14:paraId="373B7BE4" w14:textId="77777777" w:rsidR="00F21958" w:rsidRDefault="00F21958">
            <w:pPr>
              <w:jc w:val="center"/>
              <w:rPr>
                <w:rFonts w:ascii="Calibri" w:eastAsia="Calibri" w:hAnsi="Calibri" w:cs="Calibri"/>
              </w:rPr>
            </w:pPr>
          </w:p>
        </w:tc>
      </w:tr>
    </w:tbl>
    <w:p w14:paraId="02A5F52D" w14:textId="77777777" w:rsidR="00F21958" w:rsidRDefault="00F21958" w:rsidP="00F21958">
      <w:pPr>
        <w:jc w:val="both"/>
        <w:rPr>
          <w:rFonts w:ascii="Calibri" w:hAnsi="Calibri" w:cs="Arial"/>
          <w:b/>
        </w:rPr>
      </w:pPr>
      <w:r>
        <w:rPr>
          <w:rFonts w:ascii="Calibri" w:hAnsi="Calibri" w:cs="Arial"/>
          <w:b/>
        </w:rPr>
        <w:tab/>
      </w:r>
    </w:p>
    <w:p w14:paraId="33BB7214" w14:textId="77777777" w:rsidR="00F21958" w:rsidRDefault="00F21958" w:rsidP="00F21958">
      <w:pPr>
        <w:ind w:firstLine="720"/>
        <w:jc w:val="both"/>
        <w:rPr>
          <w:rFonts w:ascii="Calibri" w:hAnsi="Calibri" w:cs="Arial"/>
        </w:rPr>
      </w:pPr>
      <w:r>
        <w:rPr>
          <w:rFonts w:ascii="Calibri" w:hAnsi="Calibri" w:cs="Arial"/>
          <w:b/>
        </w:rPr>
        <w:t xml:space="preserve">APPROVED </w:t>
      </w:r>
      <w:r>
        <w:rPr>
          <w:rFonts w:ascii="Calibri" w:hAnsi="Calibri" w:cs="Arial"/>
        </w:rPr>
        <w:t>this 30th day of September 2025.</w:t>
      </w:r>
    </w:p>
    <w:p w14:paraId="39142946" w14:textId="77777777" w:rsidR="00F21958" w:rsidRDefault="00F21958" w:rsidP="00F21958">
      <w:pPr>
        <w:ind w:firstLine="720"/>
        <w:jc w:val="both"/>
        <w:rPr>
          <w:rFonts w:ascii="Calibri" w:hAnsi="Calibri" w:cs="Arial"/>
        </w:rPr>
      </w:pPr>
    </w:p>
    <w:p w14:paraId="5580390C" w14:textId="77777777" w:rsidR="00F21958" w:rsidRDefault="00F21958" w:rsidP="00F21958">
      <w:pPr>
        <w:ind w:firstLine="720"/>
        <w:jc w:val="both"/>
        <w:rPr>
          <w:rFonts w:ascii="Calibri" w:hAnsi="Calibri" w:cs="Arial"/>
        </w:rPr>
      </w:pPr>
    </w:p>
    <w:p w14:paraId="33195A4D" w14:textId="77777777" w:rsidR="00F21958" w:rsidRDefault="00F21958" w:rsidP="00F21958">
      <w:pPr>
        <w:jc w:val="both"/>
        <w:rPr>
          <w:rFonts w:ascii="Calibri" w:hAnsi="Calibri" w:cs="Arial"/>
          <w:u w:val="single"/>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6EAA06C0" w14:textId="77777777" w:rsidR="00F21958" w:rsidRDefault="00F21958" w:rsidP="00F21958">
      <w:pPr>
        <w:ind w:left="4680"/>
        <w:jc w:val="both"/>
        <w:rPr>
          <w:rFonts w:ascii="Calibri" w:hAnsi="Calibri" w:cs="Arial"/>
        </w:rPr>
      </w:pPr>
      <w:r>
        <w:rPr>
          <w:rFonts w:ascii="Calibri" w:hAnsi="Calibri" w:cs="Arial"/>
        </w:rPr>
        <w:t xml:space="preserve"> Vicki Scaman, Village President</w:t>
      </w:r>
    </w:p>
    <w:p w14:paraId="0BD1D83B" w14:textId="77777777" w:rsidR="00F21958" w:rsidRDefault="00F21958" w:rsidP="00F21958">
      <w:pPr>
        <w:rPr>
          <w:rFonts w:ascii="Calibri" w:hAnsi="Calibri" w:cs="Arial"/>
        </w:rPr>
      </w:pPr>
    </w:p>
    <w:p w14:paraId="0C61193E" w14:textId="77777777" w:rsidR="00F21958" w:rsidRDefault="00F21958" w:rsidP="00F21958">
      <w:pPr>
        <w:rPr>
          <w:rFonts w:ascii="Calibri" w:hAnsi="Calibri" w:cs="Arial"/>
        </w:rPr>
      </w:pPr>
      <w:r>
        <w:rPr>
          <w:rFonts w:ascii="Calibri" w:hAnsi="Calibri" w:cs="Arial"/>
          <w:b/>
        </w:rPr>
        <w:t>ATTEST</w:t>
      </w:r>
    </w:p>
    <w:p w14:paraId="04120FC8" w14:textId="77777777" w:rsidR="00F21958" w:rsidRDefault="00F21958" w:rsidP="00F21958">
      <w:pPr>
        <w:rPr>
          <w:rFonts w:ascii="Calibri" w:hAnsi="Calibri" w:cs="Arial"/>
        </w:rPr>
      </w:pPr>
    </w:p>
    <w:p w14:paraId="43F41E3C" w14:textId="77777777" w:rsidR="00F21958" w:rsidRDefault="00F21958" w:rsidP="00F21958">
      <w:pPr>
        <w:rPr>
          <w:rFonts w:ascii="Calibri" w:hAnsi="Calibri" w:cs="Arial"/>
          <w:u w:val="single"/>
        </w:rPr>
      </w:pP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738AE94" w14:textId="77777777" w:rsidR="00F21958" w:rsidRDefault="00F21958" w:rsidP="00F21958">
      <w:pPr>
        <w:rPr>
          <w:rFonts w:ascii="Calibri" w:hAnsi="Calibri" w:cs="Arial"/>
        </w:rPr>
      </w:pPr>
      <w:r>
        <w:rPr>
          <w:rFonts w:ascii="Calibri" w:hAnsi="Calibri" w:cs="Arial"/>
        </w:rPr>
        <w:t>Christina M. Waters, Village Clerk</w:t>
      </w:r>
    </w:p>
    <w:p w14:paraId="248E21E2" w14:textId="77777777" w:rsidR="00F21958" w:rsidRDefault="00F21958" w:rsidP="00F21958">
      <w:pPr>
        <w:spacing w:after="200" w:line="276" w:lineRule="auto"/>
        <w:rPr>
          <w:rFonts w:ascii="Calibri" w:hAnsi="Calibri" w:cs="Arial"/>
        </w:rPr>
      </w:pPr>
    </w:p>
    <w:p w14:paraId="7BB6A4D4" w14:textId="77777777" w:rsidR="00F21958" w:rsidRDefault="00F21958" w:rsidP="00F21958">
      <w:pPr>
        <w:spacing w:line="480" w:lineRule="auto"/>
        <w:jc w:val="both"/>
        <w:rPr>
          <w:rFonts w:ascii="Calibri" w:hAnsi="Calibri" w:cs="Arial"/>
          <w:b/>
        </w:rPr>
      </w:pPr>
      <w:r>
        <w:rPr>
          <w:rFonts w:ascii="Calibri" w:hAnsi="Calibri"/>
        </w:rPr>
        <w:tab/>
      </w:r>
      <w:r>
        <w:rPr>
          <w:rFonts w:ascii="Calibri" w:hAnsi="Calibri"/>
        </w:rPr>
        <w:tab/>
      </w:r>
      <w:r>
        <w:rPr>
          <w:rFonts w:ascii="Calibri" w:hAnsi="Calibri"/>
        </w:rPr>
        <w:tab/>
      </w:r>
      <w:r>
        <w:rPr>
          <w:rFonts w:ascii="Calibri" w:hAnsi="Calibri"/>
        </w:rPr>
        <w:tab/>
        <w:t xml:space="preserve">  Published in pamphlet form </w:t>
      </w:r>
      <w:r>
        <w:rPr>
          <w:rFonts w:ascii="Calibri" w:hAnsi="Calibri" w:cs="Arial"/>
        </w:rPr>
        <w:t>this 30th day of September 2025</w:t>
      </w:r>
      <w:r>
        <w:rPr>
          <w:rFonts w:ascii="Calibri" w:hAnsi="Calibri"/>
        </w:rPr>
        <w:t>.</w:t>
      </w:r>
      <w:r>
        <w:rPr>
          <w:rFonts w:ascii="Calibri" w:hAnsi="Calibri" w:cs="Arial"/>
          <w:b/>
        </w:rPr>
        <w:tab/>
      </w:r>
    </w:p>
    <w:p w14:paraId="28DE4F08" w14:textId="77777777" w:rsidR="00F21958" w:rsidRDefault="00F21958" w:rsidP="00F21958">
      <w:pPr>
        <w:ind w:left="3600" w:firstLine="720"/>
        <w:rPr>
          <w:rFonts w:ascii="Calibri" w:hAnsi="Calibri"/>
        </w:rPr>
      </w:pPr>
      <w:r>
        <w:rPr>
          <w:rFonts w:ascii="Calibri" w:hAnsi="Calibri"/>
        </w:rPr>
        <w:t>__________________________________</w:t>
      </w:r>
    </w:p>
    <w:p w14:paraId="2F056879" w14:textId="74A0532D" w:rsidR="00B64131" w:rsidRPr="00F21958" w:rsidRDefault="00F21958" w:rsidP="00F21958">
      <w:pPr>
        <w:outlineLvl w:val="0"/>
        <w:rPr>
          <w:rFonts w:ascii="Calibri" w:hAnsi="Calibri"/>
        </w:rPr>
      </w:pP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Christina M. Waters, Village Cler</w:t>
      </w:r>
      <w:bookmarkEnd w:id="0"/>
      <w:r>
        <w:rPr>
          <w:rFonts w:ascii="Calibri" w:hAnsi="Calibri"/>
        </w:rPr>
        <w:t>k</w:t>
      </w:r>
    </w:p>
    <w:sectPr w:rsidR="00B64131" w:rsidRPr="00F21958" w:rsidSect="001D3ECD">
      <w:footerReference w:type="default" r:id="rId7"/>
      <w:pgSz w:w="12240" w:h="15840" w:code="1"/>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8FA54" w14:textId="77777777" w:rsidR="007A0FC8" w:rsidRDefault="007A0FC8" w:rsidP="005B28F0">
      <w:r>
        <w:separator/>
      </w:r>
    </w:p>
  </w:endnote>
  <w:endnote w:type="continuationSeparator" w:id="0">
    <w:p w14:paraId="6ED54A76" w14:textId="77777777" w:rsidR="007A0FC8" w:rsidRDefault="007A0FC8" w:rsidP="005B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F91C9" w14:textId="77777777" w:rsidR="002C0711" w:rsidRPr="00B64131" w:rsidRDefault="002C0711">
    <w:pPr>
      <w:pStyle w:val="Footer"/>
      <w:jc w:val="center"/>
      <w:rPr>
        <w:rFonts w:ascii="Calibri" w:hAnsi="Calibri" w:cs="Calibri"/>
      </w:rPr>
    </w:pPr>
    <w:r w:rsidRPr="00B64131">
      <w:rPr>
        <w:rFonts w:ascii="Calibri" w:hAnsi="Calibri" w:cs="Calibri"/>
      </w:rPr>
      <w:fldChar w:fldCharType="begin"/>
    </w:r>
    <w:r w:rsidRPr="00B64131">
      <w:rPr>
        <w:rFonts w:ascii="Calibri" w:hAnsi="Calibri" w:cs="Calibri"/>
      </w:rPr>
      <w:instrText xml:space="preserve"> PAGE   \* MERGEFORMAT </w:instrText>
    </w:r>
    <w:r w:rsidRPr="00B64131">
      <w:rPr>
        <w:rFonts w:ascii="Calibri" w:hAnsi="Calibri" w:cs="Calibri"/>
      </w:rPr>
      <w:fldChar w:fldCharType="separate"/>
    </w:r>
    <w:r w:rsidRPr="00B64131">
      <w:rPr>
        <w:rFonts w:ascii="Calibri" w:hAnsi="Calibri" w:cs="Calibri"/>
        <w:noProof/>
      </w:rPr>
      <w:t>3</w:t>
    </w:r>
    <w:r w:rsidRPr="00B64131">
      <w:rPr>
        <w:rFonts w:ascii="Calibri" w:hAnsi="Calibri" w:cs="Calibri"/>
        <w:noProof/>
      </w:rPr>
      <w:fldChar w:fldCharType="end"/>
    </w:r>
  </w:p>
  <w:p w14:paraId="4BD87F1F" w14:textId="77777777" w:rsidR="002C0711" w:rsidRDefault="002C0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43463" w14:textId="77777777" w:rsidR="007A0FC8" w:rsidRDefault="007A0FC8" w:rsidP="005B28F0">
      <w:r>
        <w:separator/>
      </w:r>
    </w:p>
  </w:footnote>
  <w:footnote w:type="continuationSeparator" w:id="0">
    <w:p w14:paraId="2B728EA9" w14:textId="77777777" w:rsidR="007A0FC8" w:rsidRDefault="007A0FC8" w:rsidP="005B2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061"/>
    <w:multiLevelType w:val="hybridMultilevel"/>
    <w:tmpl w:val="E062D2C6"/>
    <w:lvl w:ilvl="0" w:tplc="04090015">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15:restartNumberingAfterBreak="0">
    <w:nsid w:val="16E34192"/>
    <w:multiLevelType w:val="hybridMultilevel"/>
    <w:tmpl w:val="8FA6522A"/>
    <w:lvl w:ilvl="0" w:tplc="04090015">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15:restartNumberingAfterBreak="0">
    <w:nsid w:val="1E4735AC"/>
    <w:multiLevelType w:val="hybridMultilevel"/>
    <w:tmpl w:val="8FC8927A"/>
    <w:lvl w:ilvl="0" w:tplc="0409000F">
      <w:start w:val="1"/>
      <w:numFmt w:val="decimal"/>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 w15:restartNumberingAfterBreak="0">
    <w:nsid w:val="218179B6"/>
    <w:multiLevelType w:val="hybridMultilevel"/>
    <w:tmpl w:val="F98E4A26"/>
    <w:lvl w:ilvl="0" w:tplc="04090015">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4" w15:restartNumberingAfterBreak="0">
    <w:nsid w:val="24AB6B97"/>
    <w:multiLevelType w:val="hybridMultilevel"/>
    <w:tmpl w:val="B81A4EEA"/>
    <w:lvl w:ilvl="0" w:tplc="04090015">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29D050D5"/>
    <w:multiLevelType w:val="hybridMultilevel"/>
    <w:tmpl w:val="07CA13AE"/>
    <w:lvl w:ilvl="0" w:tplc="88A4846E">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6" w15:restartNumberingAfterBreak="0">
    <w:nsid w:val="41133A2B"/>
    <w:multiLevelType w:val="hybridMultilevel"/>
    <w:tmpl w:val="9B56A11E"/>
    <w:lvl w:ilvl="0" w:tplc="7728D5B2">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7" w15:restartNumberingAfterBreak="0">
    <w:nsid w:val="450818AC"/>
    <w:multiLevelType w:val="hybridMultilevel"/>
    <w:tmpl w:val="77427B4A"/>
    <w:lvl w:ilvl="0" w:tplc="0409000F">
      <w:start w:val="1"/>
      <w:numFmt w:val="decimal"/>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 w15:restartNumberingAfterBreak="0">
    <w:nsid w:val="49BA3000"/>
    <w:multiLevelType w:val="hybridMultilevel"/>
    <w:tmpl w:val="5BE6FB84"/>
    <w:lvl w:ilvl="0" w:tplc="AE8E08A0">
      <w:start w:val="15"/>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AC7CB8"/>
    <w:multiLevelType w:val="hybridMultilevel"/>
    <w:tmpl w:val="A7888C9E"/>
    <w:lvl w:ilvl="0" w:tplc="C90C56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DC51FC"/>
    <w:multiLevelType w:val="hybridMultilevel"/>
    <w:tmpl w:val="036CB2F8"/>
    <w:lvl w:ilvl="0" w:tplc="0409000F">
      <w:start w:val="1"/>
      <w:numFmt w:val="decimal"/>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1" w15:restartNumberingAfterBreak="0">
    <w:nsid w:val="649021F5"/>
    <w:multiLevelType w:val="hybridMultilevel"/>
    <w:tmpl w:val="3138B9A0"/>
    <w:lvl w:ilvl="0" w:tplc="34AC12F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2" w15:restartNumberingAfterBreak="0">
    <w:nsid w:val="688D3394"/>
    <w:multiLevelType w:val="hybridMultilevel"/>
    <w:tmpl w:val="E05A8DD2"/>
    <w:lvl w:ilvl="0" w:tplc="04090015">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7ECB0DD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1"/>
  </w:num>
  <w:num w:numId="2">
    <w:abstractNumId w:val="13"/>
  </w:num>
  <w:num w:numId="3">
    <w:abstractNumId w:val="12"/>
  </w:num>
  <w:num w:numId="4">
    <w:abstractNumId w:val="6"/>
  </w:num>
  <w:num w:numId="5">
    <w:abstractNumId w:val="2"/>
  </w:num>
  <w:num w:numId="6">
    <w:abstractNumId w:val="3"/>
  </w:num>
  <w:num w:numId="7">
    <w:abstractNumId w:val="7"/>
  </w:num>
  <w:num w:numId="8">
    <w:abstractNumId w:val="1"/>
  </w:num>
  <w:num w:numId="9">
    <w:abstractNumId w:val="10"/>
  </w:num>
  <w:num w:numId="10">
    <w:abstractNumId w:val="5"/>
  </w:num>
  <w:num w:numId="11">
    <w:abstractNumId w:val="0"/>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37"/>
    <w:rsid w:val="0001458A"/>
    <w:rsid w:val="000145E5"/>
    <w:rsid w:val="00017A54"/>
    <w:rsid w:val="000522E9"/>
    <w:rsid w:val="00062EEF"/>
    <w:rsid w:val="00092150"/>
    <w:rsid w:val="000938C1"/>
    <w:rsid w:val="00096963"/>
    <w:rsid w:val="000B21C6"/>
    <w:rsid w:val="000C482F"/>
    <w:rsid w:val="000D0C77"/>
    <w:rsid w:val="000E238B"/>
    <w:rsid w:val="000F79BB"/>
    <w:rsid w:val="00102D32"/>
    <w:rsid w:val="00117A1C"/>
    <w:rsid w:val="00137553"/>
    <w:rsid w:val="00164B4F"/>
    <w:rsid w:val="0016719F"/>
    <w:rsid w:val="001732BA"/>
    <w:rsid w:val="00174433"/>
    <w:rsid w:val="00184733"/>
    <w:rsid w:val="001A10E2"/>
    <w:rsid w:val="001A6703"/>
    <w:rsid w:val="001B4DFC"/>
    <w:rsid w:val="001C2FE1"/>
    <w:rsid w:val="001D3ECD"/>
    <w:rsid w:val="001D5344"/>
    <w:rsid w:val="001E1D1A"/>
    <w:rsid w:val="001E59AF"/>
    <w:rsid w:val="001F0ACE"/>
    <w:rsid w:val="001F23BB"/>
    <w:rsid w:val="00267624"/>
    <w:rsid w:val="00270B83"/>
    <w:rsid w:val="002A64E0"/>
    <w:rsid w:val="002C0711"/>
    <w:rsid w:val="002C0D80"/>
    <w:rsid w:val="002C6AA9"/>
    <w:rsid w:val="002E1178"/>
    <w:rsid w:val="002E268D"/>
    <w:rsid w:val="00303C83"/>
    <w:rsid w:val="00343FCA"/>
    <w:rsid w:val="00352539"/>
    <w:rsid w:val="00352758"/>
    <w:rsid w:val="00372C01"/>
    <w:rsid w:val="00387DF0"/>
    <w:rsid w:val="003A47C4"/>
    <w:rsid w:val="003C7827"/>
    <w:rsid w:val="003F484D"/>
    <w:rsid w:val="0041102E"/>
    <w:rsid w:val="00412686"/>
    <w:rsid w:val="00433251"/>
    <w:rsid w:val="00470C6E"/>
    <w:rsid w:val="004944CA"/>
    <w:rsid w:val="004B74A7"/>
    <w:rsid w:val="004D0830"/>
    <w:rsid w:val="004E11EA"/>
    <w:rsid w:val="004E5E4F"/>
    <w:rsid w:val="0051257B"/>
    <w:rsid w:val="0051413E"/>
    <w:rsid w:val="00517137"/>
    <w:rsid w:val="00524EEA"/>
    <w:rsid w:val="00544B6D"/>
    <w:rsid w:val="00560E53"/>
    <w:rsid w:val="00576C44"/>
    <w:rsid w:val="00583833"/>
    <w:rsid w:val="00596438"/>
    <w:rsid w:val="005A3579"/>
    <w:rsid w:val="005B28F0"/>
    <w:rsid w:val="005C4752"/>
    <w:rsid w:val="005E22BC"/>
    <w:rsid w:val="005F135A"/>
    <w:rsid w:val="005F3D76"/>
    <w:rsid w:val="00605195"/>
    <w:rsid w:val="00610256"/>
    <w:rsid w:val="00631EC2"/>
    <w:rsid w:val="00653BD8"/>
    <w:rsid w:val="00674841"/>
    <w:rsid w:val="006A38BB"/>
    <w:rsid w:val="006B46F8"/>
    <w:rsid w:val="006B52B4"/>
    <w:rsid w:val="006C3A73"/>
    <w:rsid w:val="006C4B42"/>
    <w:rsid w:val="006C5000"/>
    <w:rsid w:val="006D110B"/>
    <w:rsid w:val="00703556"/>
    <w:rsid w:val="00715994"/>
    <w:rsid w:val="00721ACA"/>
    <w:rsid w:val="0075137D"/>
    <w:rsid w:val="007562D6"/>
    <w:rsid w:val="00771E4F"/>
    <w:rsid w:val="00787513"/>
    <w:rsid w:val="007A0FC8"/>
    <w:rsid w:val="007A4078"/>
    <w:rsid w:val="007A6452"/>
    <w:rsid w:val="007B0B8F"/>
    <w:rsid w:val="007D48D8"/>
    <w:rsid w:val="007D5E90"/>
    <w:rsid w:val="007E1A44"/>
    <w:rsid w:val="007E3DC0"/>
    <w:rsid w:val="007E584C"/>
    <w:rsid w:val="00802005"/>
    <w:rsid w:val="00805F9E"/>
    <w:rsid w:val="00822107"/>
    <w:rsid w:val="008252FE"/>
    <w:rsid w:val="00840B7C"/>
    <w:rsid w:val="00885E99"/>
    <w:rsid w:val="00891A42"/>
    <w:rsid w:val="008A3DA3"/>
    <w:rsid w:val="008B1E69"/>
    <w:rsid w:val="008B66C5"/>
    <w:rsid w:val="008C127C"/>
    <w:rsid w:val="008E54A0"/>
    <w:rsid w:val="008F7722"/>
    <w:rsid w:val="00915C57"/>
    <w:rsid w:val="0091698E"/>
    <w:rsid w:val="009375FB"/>
    <w:rsid w:val="00952B01"/>
    <w:rsid w:val="0099499F"/>
    <w:rsid w:val="009A2ADE"/>
    <w:rsid w:val="009B7606"/>
    <w:rsid w:val="009C2FDA"/>
    <w:rsid w:val="009D5D39"/>
    <w:rsid w:val="009F151A"/>
    <w:rsid w:val="009F58A0"/>
    <w:rsid w:val="00A04B26"/>
    <w:rsid w:val="00A276AE"/>
    <w:rsid w:val="00A349ED"/>
    <w:rsid w:val="00A40130"/>
    <w:rsid w:val="00A40B3D"/>
    <w:rsid w:val="00A57D24"/>
    <w:rsid w:val="00A73FF2"/>
    <w:rsid w:val="00A860E5"/>
    <w:rsid w:val="00AA5817"/>
    <w:rsid w:val="00AB6405"/>
    <w:rsid w:val="00AE1890"/>
    <w:rsid w:val="00AF02FD"/>
    <w:rsid w:val="00B019A0"/>
    <w:rsid w:val="00B0489A"/>
    <w:rsid w:val="00B513AC"/>
    <w:rsid w:val="00B64131"/>
    <w:rsid w:val="00B64C61"/>
    <w:rsid w:val="00B70A68"/>
    <w:rsid w:val="00B762D6"/>
    <w:rsid w:val="00B776BE"/>
    <w:rsid w:val="00BB0131"/>
    <w:rsid w:val="00BB3731"/>
    <w:rsid w:val="00BC4E73"/>
    <w:rsid w:val="00BE449A"/>
    <w:rsid w:val="00BE6D67"/>
    <w:rsid w:val="00C0566B"/>
    <w:rsid w:val="00C05F68"/>
    <w:rsid w:val="00C33726"/>
    <w:rsid w:val="00C557CB"/>
    <w:rsid w:val="00C576F5"/>
    <w:rsid w:val="00C84438"/>
    <w:rsid w:val="00CB1A11"/>
    <w:rsid w:val="00CB4E96"/>
    <w:rsid w:val="00CC1507"/>
    <w:rsid w:val="00CF3927"/>
    <w:rsid w:val="00CF4080"/>
    <w:rsid w:val="00CF5246"/>
    <w:rsid w:val="00D1140D"/>
    <w:rsid w:val="00D1345E"/>
    <w:rsid w:val="00D25F08"/>
    <w:rsid w:val="00D3431A"/>
    <w:rsid w:val="00D47525"/>
    <w:rsid w:val="00D53ABE"/>
    <w:rsid w:val="00D57155"/>
    <w:rsid w:val="00D866EB"/>
    <w:rsid w:val="00D87476"/>
    <w:rsid w:val="00DA2057"/>
    <w:rsid w:val="00DC663A"/>
    <w:rsid w:val="00DD01FB"/>
    <w:rsid w:val="00DE5BD2"/>
    <w:rsid w:val="00DF1FB8"/>
    <w:rsid w:val="00DF4FCD"/>
    <w:rsid w:val="00E04F6D"/>
    <w:rsid w:val="00E23A71"/>
    <w:rsid w:val="00E36018"/>
    <w:rsid w:val="00E50314"/>
    <w:rsid w:val="00E60E25"/>
    <w:rsid w:val="00F06FA8"/>
    <w:rsid w:val="00F21958"/>
    <w:rsid w:val="00F268F5"/>
    <w:rsid w:val="00F37378"/>
    <w:rsid w:val="00F428AE"/>
    <w:rsid w:val="00F64BBD"/>
    <w:rsid w:val="00F80A5B"/>
    <w:rsid w:val="00FA5503"/>
    <w:rsid w:val="00FC2A7F"/>
    <w:rsid w:val="00FE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C498A"/>
  <w15:docId w15:val="{133890A2-8277-4E0C-9B28-B8BC55DB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31"/>
    <w:rPr>
      <w:rFonts w:ascii="Univers (W1)" w:eastAsia="Times New Roman" w:hAnsi="Univers (W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17137"/>
    <w:pPr>
      <w:jc w:val="center"/>
    </w:pPr>
    <w:rPr>
      <w:rFonts w:ascii="Tahoma" w:hAnsi="Tahoma"/>
      <w:sz w:val="32"/>
    </w:rPr>
  </w:style>
  <w:style w:type="character" w:customStyle="1" w:styleId="TitleChar">
    <w:name w:val="Title Char"/>
    <w:basedOn w:val="DefaultParagraphFont"/>
    <w:link w:val="Title"/>
    <w:uiPriority w:val="99"/>
    <w:locked/>
    <w:rsid w:val="00517137"/>
    <w:rPr>
      <w:rFonts w:ascii="Tahoma" w:hAnsi="Tahoma" w:cs="Times New Roman"/>
      <w:sz w:val="20"/>
      <w:szCs w:val="20"/>
    </w:rPr>
  </w:style>
  <w:style w:type="character" w:styleId="Hyperlink">
    <w:name w:val="Hyperlink"/>
    <w:basedOn w:val="DefaultParagraphFont"/>
    <w:uiPriority w:val="99"/>
    <w:rsid w:val="00517137"/>
    <w:rPr>
      <w:rFonts w:cs="Times New Roman"/>
      <w:color w:val="822223"/>
      <w:u w:val="single"/>
    </w:rPr>
  </w:style>
  <w:style w:type="paragraph" w:styleId="ListParagraph">
    <w:name w:val="List Paragraph"/>
    <w:basedOn w:val="Normal"/>
    <w:uiPriority w:val="99"/>
    <w:qFormat/>
    <w:rsid w:val="00517137"/>
    <w:pPr>
      <w:ind w:left="720"/>
      <w:contextualSpacing/>
    </w:pPr>
  </w:style>
  <w:style w:type="paragraph" w:styleId="NormalWeb">
    <w:name w:val="Normal (Web)"/>
    <w:basedOn w:val="Normal"/>
    <w:uiPriority w:val="99"/>
    <w:rsid w:val="00517137"/>
    <w:pPr>
      <w:spacing w:before="100" w:beforeAutospacing="1" w:after="100" w:afterAutospacing="1"/>
    </w:pPr>
    <w:rPr>
      <w:rFonts w:ascii="Helvetica" w:hAnsi="Helvetica"/>
      <w:szCs w:val="24"/>
    </w:rPr>
  </w:style>
  <w:style w:type="paragraph" w:customStyle="1" w:styleId="level1">
    <w:name w:val="level1"/>
    <w:basedOn w:val="Normal"/>
    <w:rsid w:val="00517137"/>
    <w:pPr>
      <w:spacing w:before="100" w:beforeAutospacing="1" w:after="100" w:afterAutospacing="1"/>
      <w:ind w:left="360" w:hanging="360"/>
    </w:pPr>
    <w:rPr>
      <w:rFonts w:ascii="Helvetica" w:hAnsi="Helvetica"/>
      <w:szCs w:val="24"/>
    </w:rPr>
  </w:style>
  <w:style w:type="paragraph" w:customStyle="1" w:styleId="level2">
    <w:name w:val="level2"/>
    <w:basedOn w:val="Normal"/>
    <w:rsid w:val="00517137"/>
    <w:pPr>
      <w:spacing w:before="100" w:beforeAutospacing="1" w:after="100" w:afterAutospacing="1"/>
      <w:ind w:hanging="240"/>
    </w:pPr>
    <w:rPr>
      <w:rFonts w:ascii="Helvetica" w:hAnsi="Helvetica"/>
      <w:szCs w:val="24"/>
    </w:rPr>
  </w:style>
  <w:style w:type="character" w:customStyle="1" w:styleId="section1">
    <w:name w:val="section1"/>
    <w:basedOn w:val="DefaultParagraphFont"/>
    <w:rsid w:val="00517137"/>
    <w:rPr>
      <w:rFonts w:ascii="Helvetica" w:hAnsi="Helvetica" w:cs="Times New Roman"/>
      <w:b/>
      <w:bCs/>
      <w:sz w:val="28"/>
      <w:szCs w:val="28"/>
    </w:rPr>
  </w:style>
  <w:style w:type="paragraph" w:styleId="Header">
    <w:name w:val="header"/>
    <w:basedOn w:val="Normal"/>
    <w:link w:val="HeaderChar"/>
    <w:uiPriority w:val="99"/>
    <w:rsid w:val="005B28F0"/>
    <w:pPr>
      <w:tabs>
        <w:tab w:val="center" w:pos="4680"/>
        <w:tab w:val="right" w:pos="9360"/>
      </w:tabs>
    </w:pPr>
  </w:style>
  <w:style w:type="character" w:customStyle="1" w:styleId="HeaderChar">
    <w:name w:val="Header Char"/>
    <w:basedOn w:val="DefaultParagraphFont"/>
    <w:link w:val="Header"/>
    <w:uiPriority w:val="99"/>
    <w:locked/>
    <w:rsid w:val="005B28F0"/>
    <w:rPr>
      <w:rFonts w:ascii="Univers (W1)" w:hAnsi="Univers (W1)" w:cs="Times New Roman"/>
      <w:sz w:val="20"/>
      <w:szCs w:val="20"/>
    </w:rPr>
  </w:style>
  <w:style w:type="paragraph" w:styleId="Footer">
    <w:name w:val="footer"/>
    <w:basedOn w:val="Normal"/>
    <w:link w:val="FooterChar"/>
    <w:uiPriority w:val="99"/>
    <w:rsid w:val="005B28F0"/>
    <w:pPr>
      <w:tabs>
        <w:tab w:val="center" w:pos="4680"/>
        <w:tab w:val="right" w:pos="9360"/>
      </w:tabs>
    </w:pPr>
  </w:style>
  <w:style w:type="character" w:customStyle="1" w:styleId="FooterChar">
    <w:name w:val="Footer Char"/>
    <w:basedOn w:val="DefaultParagraphFont"/>
    <w:link w:val="Footer"/>
    <w:uiPriority w:val="99"/>
    <w:locked/>
    <w:rsid w:val="005B28F0"/>
    <w:rPr>
      <w:rFonts w:ascii="Univers (W1)" w:hAnsi="Univers (W1)" w:cs="Times New Roman"/>
      <w:sz w:val="20"/>
      <w:szCs w:val="20"/>
    </w:rPr>
  </w:style>
  <w:style w:type="paragraph" w:styleId="BalloonText">
    <w:name w:val="Balloon Text"/>
    <w:basedOn w:val="Normal"/>
    <w:link w:val="BalloonTextChar"/>
    <w:uiPriority w:val="99"/>
    <w:semiHidden/>
    <w:rsid w:val="00B019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19A0"/>
    <w:rPr>
      <w:rFonts w:ascii="Tahoma" w:hAnsi="Tahoma" w:cs="Tahoma"/>
      <w:sz w:val="16"/>
      <w:szCs w:val="16"/>
    </w:rPr>
  </w:style>
  <w:style w:type="paragraph" w:styleId="NoSpacing">
    <w:name w:val="No Spacing"/>
    <w:uiPriority w:val="1"/>
    <w:qFormat/>
    <w:rsid w:val="00C557CB"/>
    <w:rPr>
      <w:rFonts w:ascii="Franklin Gothic Book" w:hAnsi="Franklin Gothic Book"/>
      <w:sz w:val="24"/>
    </w:rPr>
  </w:style>
  <w:style w:type="paragraph" w:styleId="DocumentMap">
    <w:name w:val="Document Map"/>
    <w:basedOn w:val="Normal"/>
    <w:link w:val="DocumentMapChar"/>
    <w:uiPriority w:val="99"/>
    <w:semiHidden/>
    <w:rsid w:val="0061025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872753"/>
    <w:rPr>
      <w:rFonts w:ascii="Times New Roman" w:eastAsia="Times New Roman" w:hAnsi="Times New Roman"/>
      <w:sz w:val="0"/>
      <w:szCs w:val="0"/>
    </w:rPr>
  </w:style>
  <w:style w:type="paragraph" w:customStyle="1" w:styleId="incr0">
    <w:name w:val="incr0"/>
    <w:basedOn w:val="Normal"/>
    <w:rsid w:val="001D5344"/>
    <w:pPr>
      <w:spacing w:line="312" w:lineRule="atLeast"/>
      <w:ind w:left="720"/>
    </w:pPr>
    <w:rPr>
      <w:rFonts w:ascii="Arial" w:hAnsi="Arial" w:cs="Arial"/>
      <w:color w:val="000000"/>
      <w:sz w:val="21"/>
      <w:szCs w:val="21"/>
    </w:rPr>
  </w:style>
  <w:style w:type="paragraph" w:customStyle="1" w:styleId="content1">
    <w:name w:val="content1"/>
    <w:basedOn w:val="Normal"/>
    <w:rsid w:val="001D5344"/>
    <w:pPr>
      <w:spacing w:before="48" w:line="312" w:lineRule="atLeast"/>
      <w:ind w:left="1440"/>
    </w:pPr>
    <w:rPr>
      <w:rFonts w:ascii="Arial" w:hAnsi="Arial" w:cs="Arial"/>
      <w:color w:val="000000"/>
      <w:sz w:val="21"/>
      <w:szCs w:val="21"/>
    </w:rPr>
  </w:style>
  <w:style w:type="character" w:styleId="HTMLCode">
    <w:name w:val="HTML Code"/>
    <w:uiPriority w:val="99"/>
    <w:semiHidden/>
    <w:unhideWhenUsed/>
    <w:rsid w:val="001D5344"/>
    <w:rPr>
      <w:rFonts w:ascii="Courier New" w:eastAsia="Times New Roman" w:hAnsi="Courier New" w:cs="Courier New"/>
      <w:sz w:val="20"/>
      <w:szCs w:val="20"/>
    </w:rPr>
  </w:style>
  <w:style w:type="paragraph" w:customStyle="1" w:styleId="level0">
    <w:name w:val="level0"/>
    <w:basedOn w:val="Normal"/>
    <w:rsid w:val="00137553"/>
    <w:pPr>
      <w:spacing w:before="100" w:beforeAutospacing="1" w:after="100" w:afterAutospacing="1"/>
    </w:pPr>
    <w:rPr>
      <w:rFonts w:ascii="Helvetica" w:hAnsi="Helvetica"/>
      <w:szCs w:val="24"/>
    </w:rPr>
  </w:style>
  <w:style w:type="paragraph" w:customStyle="1" w:styleId="city">
    <w:name w:val="city"/>
    <w:basedOn w:val="Normal"/>
    <w:rsid w:val="009375FB"/>
    <w:pPr>
      <w:spacing w:before="100" w:beforeAutospacing="1" w:after="100" w:afterAutospacing="1"/>
      <w:jc w:val="center"/>
    </w:pPr>
    <w:rPr>
      <w:rFonts w:ascii="Helvetica" w:hAnsi="Helvetica"/>
      <w:b/>
      <w:bCs/>
      <w:sz w:val="40"/>
      <w:szCs w:val="40"/>
    </w:rPr>
  </w:style>
  <w:style w:type="paragraph" w:customStyle="1" w:styleId="Default">
    <w:name w:val="Default"/>
    <w:rsid w:val="00C05F68"/>
    <w:pPr>
      <w:autoSpaceDE w:val="0"/>
      <w:autoSpaceDN w:val="0"/>
      <w:adjustRightInd w:val="0"/>
    </w:pPr>
    <w:rPr>
      <w:rFonts w:cs="Calibri"/>
      <w:color w:val="000000"/>
      <w:sz w:val="24"/>
      <w:szCs w:val="24"/>
    </w:rPr>
  </w:style>
  <w:style w:type="paragraph" w:styleId="Revision">
    <w:name w:val="Revision"/>
    <w:hidden/>
    <w:uiPriority w:val="99"/>
    <w:semiHidden/>
    <w:rsid w:val="004B74A7"/>
    <w:rPr>
      <w:rFonts w:ascii="Univers (W1)" w:eastAsia="Times New Roman" w:hAnsi="Univers (W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565">
      <w:bodyDiv w:val="1"/>
      <w:marLeft w:val="0"/>
      <w:marRight w:val="0"/>
      <w:marTop w:val="0"/>
      <w:marBottom w:val="0"/>
      <w:divBdr>
        <w:top w:val="none" w:sz="0" w:space="0" w:color="auto"/>
        <w:left w:val="none" w:sz="0" w:space="0" w:color="auto"/>
        <w:bottom w:val="none" w:sz="0" w:space="0" w:color="auto"/>
        <w:right w:val="none" w:sz="0" w:space="0" w:color="auto"/>
      </w:divBdr>
      <w:divsChild>
        <w:div w:id="2090344590">
          <w:marLeft w:val="0"/>
          <w:marRight w:val="0"/>
          <w:marTop w:val="0"/>
          <w:marBottom w:val="960"/>
          <w:divBdr>
            <w:top w:val="none" w:sz="0" w:space="0" w:color="auto"/>
            <w:left w:val="none" w:sz="0" w:space="0" w:color="auto"/>
            <w:bottom w:val="none" w:sz="0" w:space="0" w:color="auto"/>
            <w:right w:val="none" w:sz="0" w:space="0" w:color="auto"/>
          </w:divBdr>
        </w:div>
      </w:divsChild>
    </w:div>
    <w:div w:id="26637956">
      <w:bodyDiv w:val="1"/>
      <w:marLeft w:val="0"/>
      <w:marRight w:val="0"/>
      <w:marTop w:val="0"/>
      <w:marBottom w:val="0"/>
      <w:divBdr>
        <w:top w:val="none" w:sz="0" w:space="0" w:color="auto"/>
        <w:left w:val="none" w:sz="0" w:space="0" w:color="auto"/>
        <w:bottom w:val="none" w:sz="0" w:space="0" w:color="auto"/>
        <w:right w:val="none" w:sz="0" w:space="0" w:color="auto"/>
      </w:divBdr>
    </w:div>
    <w:div w:id="802357381">
      <w:bodyDiv w:val="1"/>
      <w:marLeft w:val="0"/>
      <w:marRight w:val="0"/>
      <w:marTop w:val="0"/>
      <w:marBottom w:val="0"/>
      <w:divBdr>
        <w:top w:val="none" w:sz="0" w:space="0" w:color="auto"/>
        <w:left w:val="none" w:sz="0" w:space="0" w:color="auto"/>
        <w:bottom w:val="none" w:sz="0" w:space="0" w:color="auto"/>
        <w:right w:val="none" w:sz="0" w:space="0" w:color="auto"/>
      </w:divBdr>
      <w:divsChild>
        <w:div w:id="92821299">
          <w:marLeft w:val="0"/>
          <w:marRight w:val="0"/>
          <w:marTop w:val="0"/>
          <w:marBottom w:val="0"/>
          <w:divBdr>
            <w:top w:val="none" w:sz="0" w:space="0" w:color="auto"/>
            <w:left w:val="none" w:sz="0" w:space="0" w:color="auto"/>
            <w:bottom w:val="none" w:sz="0" w:space="0" w:color="auto"/>
            <w:right w:val="none" w:sz="0" w:space="0" w:color="auto"/>
          </w:divBdr>
        </w:div>
        <w:div w:id="1833327919">
          <w:marLeft w:val="0"/>
          <w:marRight w:val="0"/>
          <w:marTop w:val="0"/>
          <w:marBottom w:val="0"/>
          <w:divBdr>
            <w:top w:val="none" w:sz="0" w:space="0" w:color="auto"/>
            <w:left w:val="none" w:sz="0" w:space="0" w:color="auto"/>
            <w:bottom w:val="none" w:sz="0" w:space="0" w:color="auto"/>
            <w:right w:val="none" w:sz="0" w:space="0" w:color="auto"/>
          </w:divBdr>
        </w:div>
      </w:divsChild>
    </w:div>
    <w:div w:id="807474987">
      <w:bodyDiv w:val="1"/>
      <w:marLeft w:val="0"/>
      <w:marRight w:val="0"/>
      <w:marTop w:val="0"/>
      <w:marBottom w:val="0"/>
      <w:divBdr>
        <w:top w:val="none" w:sz="0" w:space="0" w:color="auto"/>
        <w:left w:val="none" w:sz="0" w:space="0" w:color="auto"/>
        <w:bottom w:val="none" w:sz="0" w:space="0" w:color="auto"/>
        <w:right w:val="none" w:sz="0" w:space="0" w:color="auto"/>
      </w:divBdr>
    </w:div>
    <w:div w:id="871767336">
      <w:bodyDiv w:val="1"/>
      <w:marLeft w:val="0"/>
      <w:marRight w:val="0"/>
      <w:marTop w:val="0"/>
      <w:marBottom w:val="0"/>
      <w:divBdr>
        <w:top w:val="none" w:sz="0" w:space="0" w:color="auto"/>
        <w:left w:val="none" w:sz="0" w:space="0" w:color="auto"/>
        <w:bottom w:val="none" w:sz="0" w:space="0" w:color="auto"/>
        <w:right w:val="none" w:sz="0" w:space="0" w:color="auto"/>
      </w:divBdr>
      <w:divsChild>
        <w:div w:id="1854227703">
          <w:marLeft w:val="0"/>
          <w:marRight w:val="0"/>
          <w:marTop w:val="0"/>
          <w:marBottom w:val="960"/>
          <w:divBdr>
            <w:top w:val="none" w:sz="0" w:space="0" w:color="auto"/>
            <w:left w:val="none" w:sz="0" w:space="0" w:color="auto"/>
            <w:bottom w:val="none" w:sz="0" w:space="0" w:color="auto"/>
            <w:right w:val="none" w:sz="0" w:space="0" w:color="auto"/>
          </w:divBdr>
        </w:div>
        <w:div w:id="21051672">
          <w:marLeft w:val="0"/>
          <w:marRight w:val="0"/>
          <w:marTop w:val="0"/>
          <w:marBottom w:val="0"/>
          <w:divBdr>
            <w:top w:val="none" w:sz="0" w:space="0" w:color="auto"/>
            <w:left w:val="none" w:sz="0" w:space="0" w:color="auto"/>
            <w:bottom w:val="none" w:sz="0" w:space="0" w:color="auto"/>
            <w:right w:val="none" w:sz="0" w:space="0" w:color="auto"/>
          </w:divBdr>
          <w:divsChild>
            <w:div w:id="1512795534">
              <w:marLeft w:val="0"/>
              <w:marRight w:val="0"/>
              <w:marTop w:val="0"/>
              <w:marBottom w:val="0"/>
              <w:divBdr>
                <w:top w:val="none" w:sz="0" w:space="0" w:color="auto"/>
                <w:left w:val="none" w:sz="0" w:space="0" w:color="auto"/>
                <w:bottom w:val="none" w:sz="0" w:space="0" w:color="auto"/>
                <w:right w:val="none" w:sz="0" w:space="0" w:color="auto"/>
              </w:divBdr>
            </w:div>
          </w:divsChild>
        </w:div>
        <w:div w:id="1582373513">
          <w:marLeft w:val="0"/>
          <w:marRight w:val="0"/>
          <w:marTop w:val="0"/>
          <w:marBottom w:val="960"/>
          <w:divBdr>
            <w:top w:val="none" w:sz="0" w:space="0" w:color="auto"/>
            <w:left w:val="none" w:sz="0" w:space="0" w:color="auto"/>
            <w:bottom w:val="none" w:sz="0" w:space="0" w:color="auto"/>
            <w:right w:val="none" w:sz="0" w:space="0" w:color="auto"/>
          </w:divBdr>
        </w:div>
        <w:div w:id="1551920646">
          <w:marLeft w:val="0"/>
          <w:marRight w:val="0"/>
          <w:marTop w:val="0"/>
          <w:marBottom w:val="0"/>
          <w:divBdr>
            <w:top w:val="none" w:sz="0" w:space="0" w:color="auto"/>
            <w:left w:val="none" w:sz="0" w:space="0" w:color="auto"/>
            <w:bottom w:val="none" w:sz="0" w:space="0" w:color="auto"/>
            <w:right w:val="none" w:sz="0" w:space="0" w:color="auto"/>
          </w:divBdr>
          <w:divsChild>
            <w:div w:id="2087484937">
              <w:marLeft w:val="0"/>
              <w:marRight w:val="0"/>
              <w:marTop w:val="0"/>
              <w:marBottom w:val="0"/>
              <w:divBdr>
                <w:top w:val="none" w:sz="0" w:space="0" w:color="auto"/>
                <w:left w:val="none" w:sz="0" w:space="0" w:color="auto"/>
                <w:bottom w:val="none" w:sz="0" w:space="0" w:color="auto"/>
                <w:right w:val="none" w:sz="0" w:space="0" w:color="auto"/>
              </w:divBdr>
            </w:div>
          </w:divsChild>
        </w:div>
        <w:div w:id="247615634">
          <w:marLeft w:val="0"/>
          <w:marRight w:val="0"/>
          <w:marTop w:val="0"/>
          <w:marBottom w:val="960"/>
          <w:divBdr>
            <w:top w:val="none" w:sz="0" w:space="0" w:color="auto"/>
            <w:left w:val="none" w:sz="0" w:space="0" w:color="auto"/>
            <w:bottom w:val="none" w:sz="0" w:space="0" w:color="auto"/>
            <w:right w:val="none" w:sz="0" w:space="0" w:color="auto"/>
          </w:divBdr>
        </w:div>
        <w:div w:id="1280532324">
          <w:marLeft w:val="0"/>
          <w:marRight w:val="0"/>
          <w:marTop w:val="0"/>
          <w:marBottom w:val="0"/>
          <w:divBdr>
            <w:top w:val="none" w:sz="0" w:space="0" w:color="auto"/>
            <w:left w:val="none" w:sz="0" w:space="0" w:color="auto"/>
            <w:bottom w:val="none" w:sz="0" w:space="0" w:color="auto"/>
            <w:right w:val="none" w:sz="0" w:space="0" w:color="auto"/>
          </w:divBdr>
          <w:divsChild>
            <w:div w:id="512916554">
              <w:marLeft w:val="0"/>
              <w:marRight w:val="0"/>
              <w:marTop w:val="0"/>
              <w:marBottom w:val="0"/>
              <w:divBdr>
                <w:top w:val="none" w:sz="0" w:space="0" w:color="auto"/>
                <w:left w:val="none" w:sz="0" w:space="0" w:color="auto"/>
                <w:bottom w:val="none" w:sz="0" w:space="0" w:color="auto"/>
                <w:right w:val="none" w:sz="0" w:space="0" w:color="auto"/>
              </w:divBdr>
            </w:div>
          </w:divsChild>
        </w:div>
        <w:div w:id="373848442">
          <w:marLeft w:val="0"/>
          <w:marRight w:val="0"/>
          <w:marTop w:val="0"/>
          <w:marBottom w:val="960"/>
          <w:divBdr>
            <w:top w:val="none" w:sz="0" w:space="0" w:color="auto"/>
            <w:left w:val="none" w:sz="0" w:space="0" w:color="auto"/>
            <w:bottom w:val="none" w:sz="0" w:space="0" w:color="auto"/>
            <w:right w:val="none" w:sz="0" w:space="0" w:color="auto"/>
          </w:divBdr>
        </w:div>
        <w:div w:id="485702513">
          <w:marLeft w:val="0"/>
          <w:marRight w:val="0"/>
          <w:marTop w:val="0"/>
          <w:marBottom w:val="0"/>
          <w:divBdr>
            <w:top w:val="none" w:sz="0" w:space="0" w:color="auto"/>
            <w:left w:val="none" w:sz="0" w:space="0" w:color="auto"/>
            <w:bottom w:val="none" w:sz="0" w:space="0" w:color="auto"/>
            <w:right w:val="none" w:sz="0" w:space="0" w:color="auto"/>
          </w:divBdr>
          <w:divsChild>
            <w:div w:id="1678848604">
              <w:marLeft w:val="0"/>
              <w:marRight w:val="0"/>
              <w:marTop w:val="0"/>
              <w:marBottom w:val="0"/>
              <w:divBdr>
                <w:top w:val="none" w:sz="0" w:space="0" w:color="auto"/>
                <w:left w:val="none" w:sz="0" w:space="0" w:color="auto"/>
                <w:bottom w:val="none" w:sz="0" w:space="0" w:color="auto"/>
                <w:right w:val="none" w:sz="0" w:space="0" w:color="auto"/>
              </w:divBdr>
            </w:div>
          </w:divsChild>
        </w:div>
        <w:div w:id="41442731">
          <w:marLeft w:val="0"/>
          <w:marRight w:val="0"/>
          <w:marTop w:val="0"/>
          <w:marBottom w:val="960"/>
          <w:divBdr>
            <w:top w:val="none" w:sz="0" w:space="0" w:color="auto"/>
            <w:left w:val="none" w:sz="0" w:space="0" w:color="auto"/>
            <w:bottom w:val="none" w:sz="0" w:space="0" w:color="auto"/>
            <w:right w:val="none" w:sz="0" w:space="0" w:color="auto"/>
          </w:divBdr>
        </w:div>
        <w:div w:id="804396160">
          <w:marLeft w:val="0"/>
          <w:marRight w:val="0"/>
          <w:marTop w:val="0"/>
          <w:marBottom w:val="0"/>
          <w:divBdr>
            <w:top w:val="none" w:sz="0" w:space="0" w:color="auto"/>
            <w:left w:val="none" w:sz="0" w:space="0" w:color="auto"/>
            <w:bottom w:val="none" w:sz="0" w:space="0" w:color="auto"/>
            <w:right w:val="none" w:sz="0" w:space="0" w:color="auto"/>
          </w:divBdr>
          <w:divsChild>
            <w:div w:id="369306735">
              <w:marLeft w:val="0"/>
              <w:marRight w:val="0"/>
              <w:marTop w:val="0"/>
              <w:marBottom w:val="0"/>
              <w:divBdr>
                <w:top w:val="none" w:sz="0" w:space="0" w:color="auto"/>
                <w:left w:val="none" w:sz="0" w:space="0" w:color="auto"/>
                <w:bottom w:val="none" w:sz="0" w:space="0" w:color="auto"/>
                <w:right w:val="none" w:sz="0" w:space="0" w:color="auto"/>
              </w:divBdr>
            </w:div>
          </w:divsChild>
        </w:div>
        <w:div w:id="1490709241">
          <w:marLeft w:val="0"/>
          <w:marRight w:val="0"/>
          <w:marTop w:val="0"/>
          <w:marBottom w:val="960"/>
          <w:divBdr>
            <w:top w:val="none" w:sz="0" w:space="0" w:color="auto"/>
            <w:left w:val="none" w:sz="0" w:space="0" w:color="auto"/>
            <w:bottom w:val="none" w:sz="0" w:space="0" w:color="auto"/>
            <w:right w:val="none" w:sz="0" w:space="0" w:color="auto"/>
          </w:divBdr>
        </w:div>
        <w:div w:id="3285645">
          <w:marLeft w:val="0"/>
          <w:marRight w:val="0"/>
          <w:marTop w:val="0"/>
          <w:marBottom w:val="0"/>
          <w:divBdr>
            <w:top w:val="none" w:sz="0" w:space="0" w:color="auto"/>
            <w:left w:val="none" w:sz="0" w:space="0" w:color="auto"/>
            <w:bottom w:val="none" w:sz="0" w:space="0" w:color="auto"/>
            <w:right w:val="none" w:sz="0" w:space="0" w:color="auto"/>
          </w:divBdr>
          <w:divsChild>
            <w:div w:id="1990471763">
              <w:marLeft w:val="0"/>
              <w:marRight w:val="0"/>
              <w:marTop w:val="0"/>
              <w:marBottom w:val="0"/>
              <w:divBdr>
                <w:top w:val="none" w:sz="0" w:space="0" w:color="auto"/>
                <w:left w:val="none" w:sz="0" w:space="0" w:color="auto"/>
                <w:bottom w:val="none" w:sz="0" w:space="0" w:color="auto"/>
                <w:right w:val="none" w:sz="0" w:space="0" w:color="auto"/>
              </w:divBdr>
            </w:div>
          </w:divsChild>
        </w:div>
        <w:div w:id="290524005">
          <w:marLeft w:val="0"/>
          <w:marRight w:val="0"/>
          <w:marTop w:val="0"/>
          <w:marBottom w:val="960"/>
          <w:divBdr>
            <w:top w:val="none" w:sz="0" w:space="0" w:color="auto"/>
            <w:left w:val="none" w:sz="0" w:space="0" w:color="auto"/>
            <w:bottom w:val="none" w:sz="0" w:space="0" w:color="auto"/>
            <w:right w:val="none" w:sz="0" w:space="0" w:color="auto"/>
          </w:divBdr>
        </w:div>
      </w:divsChild>
    </w:div>
    <w:div w:id="939024490">
      <w:bodyDiv w:val="1"/>
      <w:marLeft w:val="0"/>
      <w:marRight w:val="0"/>
      <w:marTop w:val="0"/>
      <w:marBottom w:val="0"/>
      <w:divBdr>
        <w:top w:val="none" w:sz="0" w:space="0" w:color="auto"/>
        <w:left w:val="none" w:sz="0" w:space="0" w:color="auto"/>
        <w:bottom w:val="none" w:sz="0" w:space="0" w:color="auto"/>
        <w:right w:val="none" w:sz="0" w:space="0" w:color="auto"/>
      </w:divBdr>
      <w:divsChild>
        <w:div w:id="453443774">
          <w:marLeft w:val="0"/>
          <w:marRight w:val="0"/>
          <w:marTop w:val="0"/>
          <w:marBottom w:val="960"/>
          <w:divBdr>
            <w:top w:val="none" w:sz="0" w:space="0" w:color="auto"/>
            <w:left w:val="none" w:sz="0" w:space="0" w:color="auto"/>
            <w:bottom w:val="none" w:sz="0" w:space="0" w:color="auto"/>
            <w:right w:val="none" w:sz="0" w:space="0" w:color="auto"/>
          </w:divBdr>
        </w:div>
        <w:div w:id="472134983">
          <w:marLeft w:val="0"/>
          <w:marRight w:val="0"/>
          <w:marTop w:val="0"/>
          <w:marBottom w:val="0"/>
          <w:divBdr>
            <w:top w:val="none" w:sz="0" w:space="0" w:color="auto"/>
            <w:left w:val="none" w:sz="0" w:space="0" w:color="auto"/>
            <w:bottom w:val="none" w:sz="0" w:space="0" w:color="auto"/>
            <w:right w:val="none" w:sz="0" w:space="0" w:color="auto"/>
          </w:divBdr>
          <w:divsChild>
            <w:div w:id="2557526">
              <w:marLeft w:val="0"/>
              <w:marRight w:val="0"/>
              <w:marTop w:val="0"/>
              <w:marBottom w:val="0"/>
              <w:divBdr>
                <w:top w:val="none" w:sz="0" w:space="0" w:color="auto"/>
                <w:left w:val="none" w:sz="0" w:space="0" w:color="auto"/>
                <w:bottom w:val="none" w:sz="0" w:space="0" w:color="auto"/>
                <w:right w:val="none" w:sz="0" w:space="0" w:color="auto"/>
              </w:divBdr>
            </w:div>
          </w:divsChild>
        </w:div>
        <w:div w:id="1775318076">
          <w:marLeft w:val="0"/>
          <w:marRight w:val="0"/>
          <w:marTop w:val="0"/>
          <w:marBottom w:val="960"/>
          <w:divBdr>
            <w:top w:val="none" w:sz="0" w:space="0" w:color="auto"/>
            <w:left w:val="none" w:sz="0" w:space="0" w:color="auto"/>
            <w:bottom w:val="none" w:sz="0" w:space="0" w:color="auto"/>
            <w:right w:val="none" w:sz="0" w:space="0" w:color="auto"/>
          </w:divBdr>
        </w:div>
        <w:div w:id="380516386">
          <w:marLeft w:val="0"/>
          <w:marRight w:val="0"/>
          <w:marTop w:val="0"/>
          <w:marBottom w:val="0"/>
          <w:divBdr>
            <w:top w:val="none" w:sz="0" w:space="0" w:color="auto"/>
            <w:left w:val="none" w:sz="0" w:space="0" w:color="auto"/>
            <w:bottom w:val="none" w:sz="0" w:space="0" w:color="auto"/>
            <w:right w:val="none" w:sz="0" w:space="0" w:color="auto"/>
          </w:divBdr>
          <w:divsChild>
            <w:div w:id="1249355">
              <w:marLeft w:val="0"/>
              <w:marRight w:val="0"/>
              <w:marTop w:val="0"/>
              <w:marBottom w:val="0"/>
              <w:divBdr>
                <w:top w:val="none" w:sz="0" w:space="0" w:color="auto"/>
                <w:left w:val="none" w:sz="0" w:space="0" w:color="auto"/>
                <w:bottom w:val="none" w:sz="0" w:space="0" w:color="auto"/>
                <w:right w:val="none" w:sz="0" w:space="0" w:color="auto"/>
              </w:divBdr>
            </w:div>
          </w:divsChild>
        </w:div>
        <w:div w:id="188691145">
          <w:marLeft w:val="0"/>
          <w:marRight w:val="0"/>
          <w:marTop w:val="0"/>
          <w:marBottom w:val="960"/>
          <w:divBdr>
            <w:top w:val="none" w:sz="0" w:space="0" w:color="auto"/>
            <w:left w:val="none" w:sz="0" w:space="0" w:color="auto"/>
            <w:bottom w:val="none" w:sz="0" w:space="0" w:color="auto"/>
            <w:right w:val="none" w:sz="0" w:space="0" w:color="auto"/>
          </w:divBdr>
        </w:div>
        <w:div w:id="1503547535">
          <w:marLeft w:val="0"/>
          <w:marRight w:val="0"/>
          <w:marTop w:val="0"/>
          <w:marBottom w:val="0"/>
          <w:divBdr>
            <w:top w:val="none" w:sz="0" w:space="0" w:color="auto"/>
            <w:left w:val="none" w:sz="0" w:space="0" w:color="auto"/>
            <w:bottom w:val="none" w:sz="0" w:space="0" w:color="auto"/>
            <w:right w:val="none" w:sz="0" w:space="0" w:color="auto"/>
          </w:divBdr>
          <w:divsChild>
            <w:div w:id="1890265894">
              <w:marLeft w:val="0"/>
              <w:marRight w:val="0"/>
              <w:marTop w:val="0"/>
              <w:marBottom w:val="0"/>
              <w:divBdr>
                <w:top w:val="none" w:sz="0" w:space="0" w:color="auto"/>
                <w:left w:val="none" w:sz="0" w:space="0" w:color="auto"/>
                <w:bottom w:val="none" w:sz="0" w:space="0" w:color="auto"/>
                <w:right w:val="none" w:sz="0" w:space="0" w:color="auto"/>
              </w:divBdr>
            </w:div>
          </w:divsChild>
        </w:div>
        <w:div w:id="249239198">
          <w:marLeft w:val="0"/>
          <w:marRight w:val="0"/>
          <w:marTop w:val="0"/>
          <w:marBottom w:val="960"/>
          <w:divBdr>
            <w:top w:val="none" w:sz="0" w:space="0" w:color="auto"/>
            <w:left w:val="none" w:sz="0" w:space="0" w:color="auto"/>
            <w:bottom w:val="none" w:sz="0" w:space="0" w:color="auto"/>
            <w:right w:val="none" w:sz="0" w:space="0" w:color="auto"/>
          </w:divBdr>
        </w:div>
      </w:divsChild>
    </w:div>
    <w:div w:id="1159998978">
      <w:bodyDiv w:val="1"/>
      <w:marLeft w:val="0"/>
      <w:marRight w:val="0"/>
      <w:marTop w:val="0"/>
      <w:marBottom w:val="0"/>
      <w:divBdr>
        <w:top w:val="none" w:sz="0" w:space="0" w:color="auto"/>
        <w:left w:val="none" w:sz="0" w:space="0" w:color="auto"/>
        <w:bottom w:val="none" w:sz="0" w:space="0" w:color="auto"/>
        <w:right w:val="none" w:sz="0" w:space="0" w:color="auto"/>
      </w:divBdr>
      <w:divsChild>
        <w:div w:id="1397820402">
          <w:marLeft w:val="0"/>
          <w:marRight w:val="0"/>
          <w:marTop w:val="0"/>
          <w:marBottom w:val="0"/>
          <w:divBdr>
            <w:top w:val="none" w:sz="0" w:space="0" w:color="auto"/>
            <w:left w:val="none" w:sz="0" w:space="0" w:color="auto"/>
            <w:bottom w:val="none" w:sz="0" w:space="0" w:color="auto"/>
            <w:right w:val="none" w:sz="0" w:space="0" w:color="auto"/>
          </w:divBdr>
          <w:divsChild>
            <w:div w:id="20879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2256">
      <w:marLeft w:val="0"/>
      <w:marRight w:val="0"/>
      <w:marTop w:val="0"/>
      <w:marBottom w:val="0"/>
      <w:divBdr>
        <w:top w:val="none" w:sz="0" w:space="0" w:color="auto"/>
        <w:left w:val="none" w:sz="0" w:space="0" w:color="auto"/>
        <w:bottom w:val="none" w:sz="0" w:space="0" w:color="auto"/>
        <w:right w:val="none" w:sz="0" w:space="0" w:color="auto"/>
      </w:divBdr>
    </w:div>
    <w:div w:id="1177692257">
      <w:marLeft w:val="0"/>
      <w:marRight w:val="0"/>
      <w:marTop w:val="0"/>
      <w:marBottom w:val="0"/>
      <w:divBdr>
        <w:top w:val="none" w:sz="0" w:space="0" w:color="auto"/>
        <w:left w:val="none" w:sz="0" w:space="0" w:color="auto"/>
        <w:bottom w:val="none" w:sz="0" w:space="0" w:color="auto"/>
        <w:right w:val="none" w:sz="0" w:space="0" w:color="auto"/>
      </w:divBdr>
      <w:divsChild>
        <w:div w:id="1177692270">
          <w:marLeft w:val="0"/>
          <w:marRight w:val="0"/>
          <w:marTop w:val="0"/>
          <w:marBottom w:val="960"/>
          <w:divBdr>
            <w:top w:val="none" w:sz="0" w:space="0" w:color="auto"/>
            <w:left w:val="none" w:sz="0" w:space="0" w:color="auto"/>
            <w:bottom w:val="none" w:sz="0" w:space="0" w:color="auto"/>
            <w:right w:val="none" w:sz="0" w:space="0" w:color="auto"/>
          </w:divBdr>
        </w:div>
      </w:divsChild>
    </w:div>
    <w:div w:id="1177692258">
      <w:marLeft w:val="0"/>
      <w:marRight w:val="0"/>
      <w:marTop w:val="0"/>
      <w:marBottom w:val="0"/>
      <w:divBdr>
        <w:top w:val="none" w:sz="0" w:space="0" w:color="auto"/>
        <w:left w:val="none" w:sz="0" w:space="0" w:color="auto"/>
        <w:bottom w:val="none" w:sz="0" w:space="0" w:color="auto"/>
        <w:right w:val="none" w:sz="0" w:space="0" w:color="auto"/>
      </w:divBdr>
      <w:divsChild>
        <w:div w:id="1177692275">
          <w:marLeft w:val="0"/>
          <w:marRight w:val="0"/>
          <w:marTop w:val="0"/>
          <w:marBottom w:val="960"/>
          <w:divBdr>
            <w:top w:val="none" w:sz="0" w:space="0" w:color="auto"/>
            <w:left w:val="none" w:sz="0" w:space="0" w:color="auto"/>
            <w:bottom w:val="none" w:sz="0" w:space="0" w:color="auto"/>
            <w:right w:val="none" w:sz="0" w:space="0" w:color="auto"/>
          </w:divBdr>
        </w:div>
      </w:divsChild>
    </w:div>
    <w:div w:id="1177692260">
      <w:marLeft w:val="0"/>
      <w:marRight w:val="0"/>
      <w:marTop w:val="0"/>
      <w:marBottom w:val="0"/>
      <w:divBdr>
        <w:top w:val="none" w:sz="0" w:space="0" w:color="auto"/>
        <w:left w:val="none" w:sz="0" w:space="0" w:color="auto"/>
        <w:bottom w:val="none" w:sz="0" w:space="0" w:color="auto"/>
        <w:right w:val="none" w:sz="0" w:space="0" w:color="auto"/>
      </w:divBdr>
      <w:divsChild>
        <w:div w:id="1177692271">
          <w:marLeft w:val="0"/>
          <w:marRight w:val="0"/>
          <w:marTop w:val="0"/>
          <w:marBottom w:val="960"/>
          <w:divBdr>
            <w:top w:val="none" w:sz="0" w:space="0" w:color="auto"/>
            <w:left w:val="none" w:sz="0" w:space="0" w:color="auto"/>
            <w:bottom w:val="none" w:sz="0" w:space="0" w:color="auto"/>
            <w:right w:val="none" w:sz="0" w:space="0" w:color="auto"/>
          </w:divBdr>
        </w:div>
      </w:divsChild>
    </w:div>
    <w:div w:id="1177692262">
      <w:marLeft w:val="0"/>
      <w:marRight w:val="0"/>
      <w:marTop w:val="0"/>
      <w:marBottom w:val="0"/>
      <w:divBdr>
        <w:top w:val="none" w:sz="0" w:space="0" w:color="auto"/>
        <w:left w:val="none" w:sz="0" w:space="0" w:color="auto"/>
        <w:bottom w:val="none" w:sz="0" w:space="0" w:color="auto"/>
        <w:right w:val="none" w:sz="0" w:space="0" w:color="auto"/>
      </w:divBdr>
      <w:divsChild>
        <w:div w:id="1177692261">
          <w:marLeft w:val="0"/>
          <w:marRight w:val="0"/>
          <w:marTop w:val="0"/>
          <w:marBottom w:val="960"/>
          <w:divBdr>
            <w:top w:val="none" w:sz="0" w:space="0" w:color="auto"/>
            <w:left w:val="none" w:sz="0" w:space="0" w:color="auto"/>
            <w:bottom w:val="none" w:sz="0" w:space="0" w:color="auto"/>
            <w:right w:val="none" w:sz="0" w:space="0" w:color="auto"/>
          </w:divBdr>
        </w:div>
        <w:div w:id="1177692265">
          <w:marLeft w:val="0"/>
          <w:marRight w:val="0"/>
          <w:marTop w:val="0"/>
          <w:marBottom w:val="0"/>
          <w:divBdr>
            <w:top w:val="none" w:sz="0" w:space="0" w:color="auto"/>
            <w:left w:val="none" w:sz="0" w:space="0" w:color="auto"/>
            <w:bottom w:val="none" w:sz="0" w:space="0" w:color="auto"/>
            <w:right w:val="none" w:sz="0" w:space="0" w:color="auto"/>
          </w:divBdr>
          <w:divsChild>
            <w:div w:id="1177692264">
              <w:marLeft w:val="0"/>
              <w:marRight w:val="0"/>
              <w:marTop w:val="0"/>
              <w:marBottom w:val="0"/>
              <w:divBdr>
                <w:top w:val="none" w:sz="0" w:space="0" w:color="auto"/>
                <w:left w:val="none" w:sz="0" w:space="0" w:color="auto"/>
                <w:bottom w:val="none" w:sz="0" w:space="0" w:color="auto"/>
                <w:right w:val="none" w:sz="0" w:space="0" w:color="auto"/>
              </w:divBdr>
            </w:div>
          </w:divsChild>
        </w:div>
        <w:div w:id="1177692272">
          <w:marLeft w:val="0"/>
          <w:marRight w:val="0"/>
          <w:marTop w:val="0"/>
          <w:marBottom w:val="960"/>
          <w:divBdr>
            <w:top w:val="none" w:sz="0" w:space="0" w:color="auto"/>
            <w:left w:val="none" w:sz="0" w:space="0" w:color="auto"/>
            <w:bottom w:val="none" w:sz="0" w:space="0" w:color="auto"/>
            <w:right w:val="none" w:sz="0" w:space="0" w:color="auto"/>
          </w:divBdr>
        </w:div>
      </w:divsChild>
    </w:div>
    <w:div w:id="1177692263">
      <w:marLeft w:val="0"/>
      <w:marRight w:val="0"/>
      <w:marTop w:val="0"/>
      <w:marBottom w:val="0"/>
      <w:divBdr>
        <w:top w:val="none" w:sz="0" w:space="0" w:color="auto"/>
        <w:left w:val="none" w:sz="0" w:space="0" w:color="auto"/>
        <w:bottom w:val="none" w:sz="0" w:space="0" w:color="auto"/>
        <w:right w:val="none" w:sz="0" w:space="0" w:color="auto"/>
      </w:divBdr>
      <w:divsChild>
        <w:div w:id="1177692273">
          <w:marLeft w:val="0"/>
          <w:marRight w:val="0"/>
          <w:marTop w:val="0"/>
          <w:marBottom w:val="960"/>
          <w:divBdr>
            <w:top w:val="none" w:sz="0" w:space="0" w:color="auto"/>
            <w:left w:val="none" w:sz="0" w:space="0" w:color="auto"/>
            <w:bottom w:val="none" w:sz="0" w:space="0" w:color="auto"/>
            <w:right w:val="none" w:sz="0" w:space="0" w:color="auto"/>
          </w:divBdr>
        </w:div>
      </w:divsChild>
    </w:div>
    <w:div w:id="1177692266">
      <w:marLeft w:val="0"/>
      <w:marRight w:val="0"/>
      <w:marTop w:val="0"/>
      <w:marBottom w:val="0"/>
      <w:divBdr>
        <w:top w:val="none" w:sz="0" w:space="0" w:color="auto"/>
        <w:left w:val="none" w:sz="0" w:space="0" w:color="auto"/>
        <w:bottom w:val="none" w:sz="0" w:space="0" w:color="auto"/>
        <w:right w:val="none" w:sz="0" w:space="0" w:color="auto"/>
      </w:divBdr>
      <w:divsChild>
        <w:div w:id="1177692269">
          <w:marLeft w:val="0"/>
          <w:marRight w:val="0"/>
          <w:marTop w:val="0"/>
          <w:marBottom w:val="960"/>
          <w:divBdr>
            <w:top w:val="none" w:sz="0" w:space="0" w:color="auto"/>
            <w:left w:val="none" w:sz="0" w:space="0" w:color="auto"/>
            <w:bottom w:val="none" w:sz="0" w:space="0" w:color="auto"/>
            <w:right w:val="none" w:sz="0" w:space="0" w:color="auto"/>
          </w:divBdr>
        </w:div>
      </w:divsChild>
    </w:div>
    <w:div w:id="1177692267">
      <w:marLeft w:val="0"/>
      <w:marRight w:val="0"/>
      <w:marTop w:val="0"/>
      <w:marBottom w:val="0"/>
      <w:divBdr>
        <w:top w:val="none" w:sz="0" w:space="0" w:color="auto"/>
        <w:left w:val="none" w:sz="0" w:space="0" w:color="auto"/>
        <w:bottom w:val="none" w:sz="0" w:space="0" w:color="auto"/>
        <w:right w:val="none" w:sz="0" w:space="0" w:color="auto"/>
      </w:divBdr>
      <w:divsChild>
        <w:div w:id="1177692274">
          <w:marLeft w:val="0"/>
          <w:marRight w:val="0"/>
          <w:marTop w:val="0"/>
          <w:marBottom w:val="960"/>
          <w:divBdr>
            <w:top w:val="none" w:sz="0" w:space="0" w:color="auto"/>
            <w:left w:val="none" w:sz="0" w:space="0" w:color="auto"/>
            <w:bottom w:val="none" w:sz="0" w:space="0" w:color="auto"/>
            <w:right w:val="none" w:sz="0" w:space="0" w:color="auto"/>
          </w:divBdr>
        </w:div>
      </w:divsChild>
    </w:div>
    <w:div w:id="1177692268">
      <w:marLeft w:val="0"/>
      <w:marRight w:val="0"/>
      <w:marTop w:val="0"/>
      <w:marBottom w:val="0"/>
      <w:divBdr>
        <w:top w:val="none" w:sz="0" w:space="0" w:color="auto"/>
        <w:left w:val="none" w:sz="0" w:space="0" w:color="auto"/>
        <w:bottom w:val="none" w:sz="0" w:space="0" w:color="auto"/>
        <w:right w:val="none" w:sz="0" w:space="0" w:color="auto"/>
      </w:divBdr>
      <w:divsChild>
        <w:div w:id="1177692259">
          <w:marLeft w:val="0"/>
          <w:marRight w:val="0"/>
          <w:marTop w:val="0"/>
          <w:marBottom w:val="960"/>
          <w:divBdr>
            <w:top w:val="none" w:sz="0" w:space="0" w:color="auto"/>
            <w:left w:val="none" w:sz="0" w:space="0" w:color="auto"/>
            <w:bottom w:val="none" w:sz="0" w:space="0" w:color="auto"/>
            <w:right w:val="none" w:sz="0" w:space="0" w:color="auto"/>
          </w:divBdr>
        </w:div>
      </w:divsChild>
    </w:div>
    <w:div w:id="1255169806">
      <w:bodyDiv w:val="1"/>
      <w:marLeft w:val="0"/>
      <w:marRight w:val="0"/>
      <w:marTop w:val="0"/>
      <w:marBottom w:val="0"/>
      <w:divBdr>
        <w:top w:val="none" w:sz="0" w:space="0" w:color="auto"/>
        <w:left w:val="none" w:sz="0" w:space="0" w:color="auto"/>
        <w:bottom w:val="none" w:sz="0" w:space="0" w:color="auto"/>
        <w:right w:val="none" w:sz="0" w:space="0" w:color="auto"/>
      </w:divBdr>
      <w:divsChild>
        <w:div w:id="93938794">
          <w:marLeft w:val="0"/>
          <w:marRight w:val="0"/>
          <w:marTop w:val="0"/>
          <w:marBottom w:val="0"/>
          <w:divBdr>
            <w:top w:val="none" w:sz="0" w:space="0" w:color="auto"/>
            <w:left w:val="none" w:sz="0" w:space="0" w:color="auto"/>
            <w:bottom w:val="none" w:sz="0" w:space="0" w:color="auto"/>
            <w:right w:val="none" w:sz="0" w:space="0" w:color="auto"/>
          </w:divBdr>
        </w:div>
      </w:divsChild>
    </w:div>
    <w:div w:id="1338263896">
      <w:bodyDiv w:val="1"/>
      <w:marLeft w:val="0"/>
      <w:marRight w:val="0"/>
      <w:marTop w:val="0"/>
      <w:marBottom w:val="0"/>
      <w:divBdr>
        <w:top w:val="none" w:sz="0" w:space="0" w:color="auto"/>
        <w:left w:val="none" w:sz="0" w:space="0" w:color="auto"/>
        <w:bottom w:val="none" w:sz="0" w:space="0" w:color="auto"/>
        <w:right w:val="none" w:sz="0" w:space="0" w:color="auto"/>
      </w:divBdr>
      <w:divsChild>
        <w:div w:id="1113011309">
          <w:marLeft w:val="0"/>
          <w:marRight w:val="0"/>
          <w:marTop w:val="0"/>
          <w:marBottom w:val="0"/>
          <w:divBdr>
            <w:top w:val="none" w:sz="0" w:space="0" w:color="auto"/>
            <w:left w:val="none" w:sz="0" w:space="0" w:color="auto"/>
            <w:bottom w:val="none" w:sz="0" w:space="0" w:color="auto"/>
            <w:right w:val="none" w:sz="0" w:space="0" w:color="auto"/>
          </w:divBdr>
          <w:divsChild>
            <w:div w:id="1090467101">
              <w:marLeft w:val="0"/>
              <w:marRight w:val="0"/>
              <w:marTop w:val="0"/>
              <w:marBottom w:val="0"/>
              <w:divBdr>
                <w:top w:val="none" w:sz="0" w:space="0" w:color="auto"/>
                <w:left w:val="none" w:sz="0" w:space="0" w:color="auto"/>
                <w:bottom w:val="none" w:sz="0" w:space="0" w:color="auto"/>
                <w:right w:val="none" w:sz="0" w:space="0" w:color="auto"/>
              </w:divBdr>
            </w:div>
          </w:divsChild>
        </w:div>
        <w:div w:id="1519192847">
          <w:marLeft w:val="0"/>
          <w:marRight w:val="0"/>
          <w:marTop w:val="0"/>
          <w:marBottom w:val="0"/>
          <w:divBdr>
            <w:top w:val="none" w:sz="0" w:space="0" w:color="auto"/>
            <w:left w:val="none" w:sz="0" w:space="0" w:color="auto"/>
            <w:bottom w:val="none" w:sz="0" w:space="0" w:color="auto"/>
            <w:right w:val="none" w:sz="0" w:space="0" w:color="auto"/>
          </w:divBdr>
        </w:div>
        <w:div w:id="1397821911">
          <w:marLeft w:val="0"/>
          <w:marRight w:val="0"/>
          <w:marTop w:val="0"/>
          <w:marBottom w:val="0"/>
          <w:divBdr>
            <w:top w:val="none" w:sz="0" w:space="0" w:color="auto"/>
            <w:left w:val="none" w:sz="0" w:space="0" w:color="auto"/>
            <w:bottom w:val="none" w:sz="0" w:space="0" w:color="auto"/>
            <w:right w:val="none" w:sz="0" w:space="0" w:color="auto"/>
          </w:divBdr>
        </w:div>
        <w:div w:id="78253774">
          <w:marLeft w:val="0"/>
          <w:marRight w:val="0"/>
          <w:marTop w:val="0"/>
          <w:marBottom w:val="0"/>
          <w:divBdr>
            <w:top w:val="none" w:sz="0" w:space="0" w:color="auto"/>
            <w:left w:val="none" w:sz="0" w:space="0" w:color="auto"/>
            <w:bottom w:val="none" w:sz="0" w:space="0" w:color="auto"/>
            <w:right w:val="none" w:sz="0" w:space="0" w:color="auto"/>
          </w:divBdr>
        </w:div>
        <w:div w:id="2120833890">
          <w:marLeft w:val="0"/>
          <w:marRight w:val="0"/>
          <w:marTop w:val="0"/>
          <w:marBottom w:val="0"/>
          <w:divBdr>
            <w:top w:val="none" w:sz="0" w:space="0" w:color="auto"/>
            <w:left w:val="none" w:sz="0" w:space="0" w:color="auto"/>
            <w:bottom w:val="none" w:sz="0" w:space="0" w:color="auto"/>
            <w:right w:val="none" w:sz="0" w:space="0" w:color="auto"/>
          </w:divBdr>
        </w:div>
        <w:div w:id="1933968754">
          <w:marLeft w:val="0"/>
          <w:marRight w:val="0"/>
          <w:marTop w:val="0"/>
          <w:marBottom w:val="0"/>
          <w:divBdr>
            <w:top w:val="none" w:sz="0" w:space="0" w:color="auto"/>
            <w:left w:val="none" w:sz="0" w:space="0" w:color="auto"/>
            <w:bottom w:val="none" w:sz="0" w:space="0" w:color="auto"/>
            <w:right w:val="none" w:sz="0" w:space="0" w:color="auto"/>
          </w:divBdr>
        </w:div>
        <w:div w:id="1915583509">
          <w:marLeft w:val="0"/>
          <w:marRight w:val="0"/>
          <w:marTop w:val="0"/>
          <w:marBottom w:val="0"/>
          <w:divBdr>
            <w:top w:val="none" w:sz="0" w:space="0" w:color="auto"/>
            <w:left w:val="none" w:sz="0" w:space="0" w:color="auto"/>
            <w:bottom w:val="none" w:sz="0" w:space="0" w:color="auto"/>
            <w:right w:val="none" w:sz="0" w:space="0" w:color="auto"/>
          </w:divBdr>
        </w:div>
        <w:div w:id="1677880454">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400834211">
          <w:marLeft w:val="0"/>
          <w:marRight w:val="0"/>
          <w:marTop w:val="0"/>
          <w:marBottom w:val="0"/>
          <w:divBdr>
            <w:top w:val="none" w:sz="0" w:space="0" w:color="auto"/>
            <w:left w:val="none" w:sz="0" w:space="0" w:color="auto"/>
            <w:bottom w:val="none" w:sz="0" w:space="0" w:color="auto"/>
            <w:right w:val="none" w:sz="0" w:space="0" w:color="auto"/>
          </w:divBdr>
        </w:div>
        <w:div w:id="130833037">
          <w:marLeft w:val="0"/>
          <w:marRight w:val="0"/>
          <w:marTop w:val="0"/>
          <w:marBottom w:val="0"/>
          <w:divBdr>
            <w:top w:val="none" w:sz="0" w:space="0" w:color="auto"/>
            <w:left w:val="none" w:sz="0" w:space="0" w:color="auto"/>
            <w:bottom w:val="none" w:sz="0" w:space="0" w:color="auto"/>
            <w:right w:val="none" w:sz="0" w:space="0" w:color="auto"/>
          </w:divBdr>
        </w:div>
        <w:div w:id="1891110017">
          <w:marLeft w:val="0"/>
          <w:marRight w:val="0"/>
          <w:marTop w:val="0"/>
          <w:marBottom w:val="0"/>
          <w:divBdr>
            <w:top w:val="none" w:sz="0" w:space="0" w:color="auto"/>
            <w:left w:val="none" w:sz="0" w:space="0" w:color="auto"/>
            <w:bottom w:val="none" w:sz="0" w:space="0" w:color="auto"/>
            <w:right w:val="none" w:sz="0" w:space="0" w:color="auto"/>
          </w:divBdr>
        </w:div>
        <w:div w:id="979383404">
          <w:marLeft w:val="0"/>
          <w:marRight w:val="0"/>
          <w:marTop w:val="0"/>
          <w:marBottom w:val="0"/>
          <w:divBdr>
            <w:top w:val="none" w:sz="0" w:space="0" w:color="auto"/>
            <w:left w:val="none" w:sz="0" w:space="0" w:color="auto"/>
            <w:bottom w:val="none" w:sz="0" w:space="0" w:color="auto"/>
            <w:right w:val="none" w:sz="0" w:space="0" w:color="auto"/>
          </w:divBdr>
        </w:div>
        <w:div w:id="576940457">
          <w:marLeft w:val="0"/>
          <w:marRight w:val="0"/>
          <w:marTop w:val="0"/>
          <w:marBottom w:val="0"/>
          <w:divBdr>
            <w:top w:val="none" w:sz="0" w:space="0" w:color="auto"/>
            <w:left w:val="none" w:sz="0" w:space="0" w:color="auto"/>
            <w:bottom w:val="none" w:sz="0" w:space="0" w:color="auto"/>
            <w:right w:val="none" w:sz="0" w:space="0" w:color="auto"/>
          </w:divBdr>
        </w:div>
        <w:div w:id="561644490">
          <w:marLeft w:val="0"/>
          <w:marRight w:val="0"/>
          <w:marTop w:val="0"/>
          <w:marBottom w:val="960"/>
          <w:divBdr>
            <w:top w:val="none" w:sz="0" w:space="0" w:color="auto"/>
            <w:left w:val="none" w:sz="0" w:space="0" w:color="auto"/>
            <w:bottom w:val="none" w:sz="0" w:space="0" w:color="auto"/>
            <w:right w:val="none" w:sz="0" w:space="0" w:color="auto"/>
          </w:divBdr>
        </w:div>
        <w:div w:id="156921107">
          <w:marLeft w:val="0"/>
          <w:marRight w:val="0"/>
          <w:marTop w:val="0"/>
          <w:marBottom w:val="0"/>
          <w:divBdr>
            <w:top w:val="none" w:sz="0" w:space="0" w:color="auto"/>
            <w:left w:val="none" w:sz="0" w:space="0" w:color="auto"/>
            <w:bottom w:val="none" w:sz="0" w:space="0" w:color="auto"/>
            <w:right w:val="none" w:sz="0" w:space="0" w:color="auto"/>
          </w:divBdr>
          <w:divsChild>
            <w:div w:id="1839078926">
              <w:marLeft w:val="0"/>
              <w:marRight w:val="0"/>
              <w:marTop w:val="0"/>
              <w:marBottom w:val="0"/>
              <w:divBdr>
                <w:top w:val="none" w:sz="0" w:space="0" w:color="auto"/>
                <w:left w:val="none" w:sz="0" w:space="0" w:color="auto"/>
                <w:bottom w:val="none" w:sz="0" w:space="0" w:color="auto"/>
                <w:right w:val="none" w:sz="0" w:space="0" w:color="auto"/>
              </w:divBdr>
            </w:div>
          </w:divsChild>
        </w:div>
        <w:div w:id="526258414">
          <w:marLeft w:val="0"/>
          <w:marRight w:val="0"/>
          <w:marTop w:val="0"/>
          <w:marBottom w:val="960"/>
          <w:divBdr>
            <w:top w:val="none" w:sz="0" w:space="0" w:color="auto"/>
            <w:left w:val="none" w:sz="0" w:space="0" w:color="auto"/>
            <w:bottom w:val="none" w:sz="0" w:space="0" w:color="auto"/>
            <w:right w:val="none" w:sz="0" w:space="0" w:color="auto"/>
          </w:divBdr>
        </w:div>
        <w:div w:id="876546365">
          <w:marLeft w:val="0"/>
          <w:marRight w:val="0"/>
          <w:marTop w:val="0"/>
          <w:marBottom w:val="0"/>
          <w:divBdr>
            <w:top w:val="none" w:sz="0" w:space="0" w:color="auto"/>
            <w:left w:val="none" w:sz="0" w:space="0" w:color="auto"/>
            <w:bottom w:val="none" w:sz="0" w:space="0" w:color="auto"/>
            <w:right w:val="none" w:sz="0" w:space="0" w:color="auto"/>
          </w:divBdr>
          <w:divsChild>
            <w:div w:id="186259425">
              <w:marLeft w:val="0"/>
              <w:marRight w:val="0"/>
              <w:marTop w:val="0"/>
              <w:marBottom w:val="0"/>
              <w:divBdr>
                <w:top w:val="none" w:sz="0" w:space="0" w:color="auto"/>
                <w:left w:val="none" w:sz="0" w:space="0" w:color="auto"/>
                <w:bottom w:val="none" w:sz="0" w:space="0" w:color="auto"/>
                <w:right w:val="none" w:sz="0" w:space="0" w:color="auto"/>
              </w:divBdr>
            </w:div>
          </w:divsChild>
        </w:div>
        <w:div w:id="89477338">
          <w:marLeft w:val="0"/>
          <w:marRight w:val="0"/>
          <w:marTop w:val="0"/>
          <w:marBottom w:val="960"/>
          <w:divBdr>
            <w:top w:val="none" w:sz="0" w:space="0" w:color="auto"/>
            <w:left w:val="none" w:sz="0" w:space="0" w:color="auto"/>
            <w:bottom w:val="none" w:sz="0" w:space="0" w:color="auto"/>
            <w:right w:val="none" w:sz="0" w:space="0" w:color="auto"/>
          </w:divBdr>
        </w:div>
      </w:divsChild>
    </w:div>
    <w:div w:id="1492067469">
      <w:bodyDiv w:val="1"/>
      <w:marLeft w:val="0"/>
      <w:marRight w:val="0"/>
      <w:marTop w:val="0"/>
      <w:marBottom w:val="0"/>
      <w:divBdr>
        <w:top w:val="none" w:sz="0" w:space="0" w:color="auto"/>
        <w:left w:val="none" w:sz="0" w:space="0" w:color="auto"/>
        <w:bottom w:val="none" w:sz="0" w:space="0" w:color="auto"/>
        <w:right w:val="none" w:sz="0" w:space="0" w:color="auto"/>
      </w:divBdr>
      <w:divsChild>
        <w:div w:id="1432504564">
          <w:marLeft w:val="0"/>
          <w:marRight w:val="0"/>
          <w:marTop w:val="0"/>
          <w:marBottom w:val="960"/>
          <w:divBdr>
            <w:top w:val="none" w:sz="0" w:space="0" w:color="auto"/>
            <w:left w:val="none" w:sz="0" w:space="0" w:color="auto"/>
            <w:bottom w:val="none" w:sz="0" w:space="0" w:color="auto"/>
            <w:right w:val="none" w:sz="0" w:space="0" w:color="auto"/>
          </w:divBdr>
        </w:div>
      </w:divsChild>
    </w:div>
    <w:div w:id="1546716285">
      <w:bodyDiv w:val="1"/>
      <w:marLeft w:val="0"/>
      <w:marRight w:val="0"/>
      <w:marTop w:val="0"/>
      <w:marBottom w:val="0"/>
      <w:divBdr>
        <w:top w:val="none" w:sz="0" w:space="0" w:color="auto"/>
        <w:left w:val="none" w:sz="0" w:space="0" w:color="auto"/>
        <w:bottom w:val="none" w:sz="0" w:space="0" w:color="auto"/>
        <w:right w:val="none" w:sz="0" w:space="0" w:color="auto"/>
      </w:divBdr>
      <w:divsChild>
        <w:div w:id="1287394674">
          <w:marLeft w:val="0"/>
          <w:marRight w:val="0"/>
          <w:marTop w:val="0"/>
          <w:marBottom w:val="960"/>
          <w:divBdr>
            <w:top w:val="none" w:sz="0" w:space="0" w:color="auto"/>
            <w:left w:val="none" w:sz="0" w:space="0" w:color="auto"/>
            <w:bottom w:val="none" w:sz="0" w:space="0" w:color="auto"/>
            <w:right w:val="none" w:sz="0" w:space="0" w:color="auto"/>
          </w:divBdr>
        </w:div>
        <w:div w:id="1265573701">
          <w:marLeft w:val="0"/>
          <w:marRight w:val="0"/>
          <w:marTop w:val="0"/>
          <w:marBottom w:val="0"/>
          <w:divBdr>
            <w:top w:val="none" w:sz="0" w:space="0" w:color="auto"/>
            <w:left w:val="none" w:sz="0" w:space="0" w:color="auto"/>
            <w:bottom w:val="none" w:sz="0" w:space="0" w:color="auto"/>
            <w:right w:val="none" w:sz="0" w:space="0" w:color="auto"/>
          </w:divBdr>
          <w:divsChild>
            <w:div w:id="1216427194">
              <w:marLeft w:val="0"/>
              <w:marRight w:val="0"/>
              <w:marTop w:val="0"/>
              <w:marBottom w:val="0"/>
              <w:divBdr>
                <w:top w:val="none" w:sz="0" w:space="0" w:color="auto"/>
                <w:left w:val="none" w:sz="0" w:space="0" w:color="auto"/>
                <w:bottom w:val="none" w:sz="0" w:space="0" w:color="auto"/>
                <w:right w:val="none" w:sz="0" w:space="0" w:color="auto"/>
              </w:divBdr>
            </w:div>
          </w:divsChild>
        </w:div>
        <w:div w:id="654264379">
          <w:marLeft w:val="0"/>
          <w:marRight w:val="0"/>
          <w:marTop w:val="0"/>
          <w:marBottom w:val="960"/>
          <w:divBdr>
            <w:top w:val="none" w:sz="0" w:space="0" w:color="auto"/>
            <w:left w:val="none" w:sz="0" w:space="0" w:color="auto"/>
            <w:bottom w:val="none" w:sz="0" w:space="0" w:color="auto"/>
            <w:right w:val="none" w:sz="0" w:space="0" w:color="auto"/>
          </w:divBdr>
        </w:div>
        <w:div w:id="1296066570">
          <w:marLeft w:val="0"/>
          <w:marRight w:val="0"/>
          <w:marTop w:val="0"/>
          <w:marBottom w:val="0"/>
          <w:divBdr>
            <w:top w:val="none" w:sz="0" w:space="0" w:color="auto"/>
            <w:left w:val="none" w:sz="0" w:space="0" w:color="auto"/>
            <w:bottom w:val="none" w:sz="0" w:space="0" w:color="auto"/>
            <w:right w:val="none" w:sz="0" w:space="0" w:color="auto"/>
          </w:divBdr>
          <w:divsChild>
            <w:div w:id="773743385">
              <w:marLeft w:val="0"/>
              <w:marRight w:val="0"/>
              <w:marTop w:val="0"/>
              <w:marBottom w:val="0"/>
              <w:divBdr>
                <w:top w:val="none" w:sz="0" w:space="0" w:color="auto"/>
                <w:left w:val="none" w:sz="0" w:space="0" w:color="auto"/>
                <w:bottom w:val="none" w:sz="0" w:space="0" w:color="auto"/>
                <w:right w:val="none" w:sz="0" w:space="0" w:color="auto"/>
              </w:divBdr>
            </w:div>
          </w:divsChild>
        </w:div>
        <w:div w:id="1829051151">
          <w:marLeft w:val="0"/>
          <w:marRight w:val="0"/>
          <w:marTop w:val="0"/>
          <w:marBottom w:val="960"/>
          <w:divBdr>
            <w:top w:val="none" w:sz="0" w:space="0" w:color="auto"/>
            <w:left w:val="none" w:sz="0" w:space="0" w:color="auto"/>
            <w:bottom w:val="none" w:sz="0" w:space="0" w:color="auto"/>
            <w:right w:val="none" w:sz="0" w:space="0" w:color="auto"/>
          </w:divBdr>
        </w:div>
        <w:div w:id="104664636">
          <w:marLeft w:val="0"/>
          <w:marRight w:val="0"/>
          <w:marTop w:val="0"/>
          <w:marBottom w:val="0"/>
          <w:divBdr>
            <w:top w:val="none" w:sz="0" w:space="0" w:color="auto"/>
            <w:left w:val="none" w:sz="0" w:space="0" w:color="auto"/>
            <w:bottom w:val="none" w:sz="0" w:space="0" w:color="auto"/>
            <w:right w:val="none" w:sz="0" w:space="0" w:color="auto"/>
          </w:divBdr>
          <w:divsChild>
            <w:div w:id="288247837">
              <w:marLeft w:val="0"/>
              <w:marRight w:val="0"/>
              <w:marTop w:val="0"/>
              <w:marBottom w:val="0"/>
              <w:divBdr>
                <w:top w:val="none" w:sz="0" w:space="0" w:color="auto"/>
                <w:left w:val="none" w:sz="0" w:space="0" w:color="auto"/>
                <w:bottom w:val="none" w:sz="0" w:space="0" w:color="auto"/>
                <w:right w:val="none" w:sz="0" w:space="0" w:color="auto"/>
              </w:divBdr>
            </w:div>
          </w:divsChild>
        </w:div>
        <w:div w:id="738552829">
          <w:marLeft w:val="0"/>
          <w:marRight w:val="0"/>
          <w:marTop w:val="0"/>
          <w:marBottom w:val="960"/>
          <w:divBdr>
            <w:top w:val="none" w:sz="0" w:space="0" w:color="auto"/>
            <w:left w:val="none" w:sz="0" w:space="0" w:color="auto"/>
            <w:bottom w:val="none" w:sz="0" w:space="0" w:color="auto"/>
            <w:right w:val="none" w:sz="0" w:space="0" w:color="auto"/>
          </w:divBdr>
        </w:div>
        <w:div w:id="113713329">
          <w:marLeft w:val="0"/>
          <w:marRight w:val="0"/>
          <w:marTop w:val="0"/>
          <w:marBottom w:val="0"/>
          <w:divBdr>
            <w:top w:val="none" w:sz="0" w:space="0" w:color="auto"/>
            <w:left w:val="none" w:sz="0" w:space="0" w:color="auto"/>
            <w:bottom w:val="none" w:sz="0" w:space="0" w:color="auto"/>
            <w:right w:val="none" w:sz="0" w:space="0" w:color="auto"/>
          </w:divBdr>
          <w:divsChild>
            <w:div w:id="33585334">
              <w:marLeft w:val="0"/>
              <w:marRight w:val="0"/>
              <w:marTop w:val="0"/>
              <w:marBottom w:val="0"/>
              <w:divBdr>
                <w:top w:val="none" w:sz="0" w:space="0" w:color="auto"/>
                <w:left w:val="none" w:sz="0" w:space="0" w:color="auto"/>
                <w:bottom w:val="none" w:sz="0" w:space="0" w:color="auto"/>
                <w:right w:val="none" w:sz="0" w:space="0" w:color="auto"/>
              </w:divBdr>
            </w:div>
          </w:divsChild>
        </w:div>
        <w:div w:id="755204020">
          <w:marLeft w:val="0"/>
          <w:marRight w:val="0"/>
          <w:marTop w:val="0"/>
          <w:marBottom w:val="960"/>
          <w:divBdr>
            <w:top w:val="none" w:sz="0" w:space="0" w:color="auto"/>
            <w:left w:val="none" w:sz="0" w:space="0" w:color="auto"/>
            <w:bottom w:val="none" w:sz="0" w:space="0" w:color="auto"/>
            <w:right w:val="none" w:sz="0" w:space="0" w:color="auto"/>
          </w:divBdr>
        </w:div>
        <w:div w:id="2112434632">
          <w:marLeft w:val="0"/>
          <w:marRight w:val="0"/>
          <w:marTop w:val="0"/>
          <w:marBottom w:val="0"/>
          <w:divBdr>
            <w:top w:val="none" w:sz="0" w:space="0" w:color="auto"/>
            <w:left w:val="none" w:sz="0" w:space="0" w:color="auto"/>
            <w:bottom w:val="none" w:sz="0" w:space="0" w:color="auto"/>
            <w:right w:val="none" w:sz="0" w:space="0" w:color="auto"/>
          </w:divBdr>
          <w:divsChild>
            <w:div w:id="1181352897">
              <w:marLeft w:val="0"/>
              <w:marRight w:val="0"/>
              <w:marTop w:val="0"/>
              <w:marBottom w:val="0"/>
              <w:divBdr>
                <w:top w:val="none" w:sz="0" w:space="0" w:color="auto"/>
                <w:left w:val="none" w:sz="0" w:space="0" w:color="auto"/>
                <w:bottom w:val="none" w:sz="0" w:space="0" w:color="auto"/>
                <w:right w:val="none" w:sz="0" w:space="0" w:color="auto"/>
              </w:divBdr>
            </w:div>
          </w:divsChild>
        </w:div>
        <w:div w:id="1791627049">
          <w:marLeft w:val="0"/>
          <w:marRight w:val="0"/>
          <w:marTop w:val="0"/>
          <w:marBottom w:val="960"/>
          <w:divBdr>
            <w:top w:val="none" w:sz="0" w:space="0" w:color="auto"/>
            <w:left w:val="none" w:sz="0" w:space="0" w:color="auto"/>
            <w:bottom w:val="none" w:sz="0" w:space="0" w:color="auto"/>
            <w:right w:val="none" w:sz="0" w:space="0" w:color="auto"/>
          </w:divBdr>
        </w:div>
        <w:div w:id="925190349">
          <w:marLeft w:val="0"/>
          <w:marRight w:val="0"/>
          <w:marTop w:val="0"/>
          <w:marBottom w:val="0"/>
          <w:divBdr>
            <w:top w:val="none" w:sz="0" w:space="0" w:color="auto"/>
            <w:left w:val="none" w:sz="0" w:space="0" w:color="auto"/>
            <w:bottom w:val="none" w:sz="0" w:space="0" w:color="auto"/>
            <w:right w:val="none" w:sz="0" w:space="0" w:color="auto"/>
          </w:divBdr>
          <w:divsChild>
            <w:div w:id="569391536">
              <w:marLeft w:val="0"/>
              <w:marRight w:val="0"/>
              <w:marTop w:val="0"/>
              <w:marBottom w:val="0"/>
              <w:divBdr>
                <w:top w:val="none" w:sz="0" w:space="0" w:color="auto"/>
                <w:left w:val="none" w:sz="0" w:space="0" w:color="auto"/>
                <w:bottom w:val="none" w:sz="0" w:space="0" w:color="auto"/>
                <w:right w:val="none" w:sz="0" w:space="0" w:color="auto"/>
              </w:divBdr>
            </w:div>
          </w:divsChild>
        </w:div>
        <w:div w:id="2117944692">
          <w:marLeft w:val="0"/>
          <w:marRight w:val="0"/>
          <w:marTop w:val="0"/>
          <w:marBottom w:val="960"/>
          <w:divBdr>
            <w:top w:val="none" w:sz="0" w:space="0" w:color="auto"/>
            <w:left w:val="none" w:sz="0" w:space="0" w:color="auto"/>
            <w:bottom w:val="none" w:sz="0" w:space="0" w:color="auto"/>
            <w:right w:val="none" w:sz="0" w:space="0" w:color="auto"/>
          </w:divBdr>
        </w:div>
        <w:div w:id="973413321">
          <w:marLeft w:val="0"/>
          <w:marRight w:val="0"/>
          <w:marTop w:val="0"/>
          <w:marBottom w:val="0"/>
          <w:divBdr>
            <w:top w:val="none" w:sz="0" w:space="0" w:color="auto"/>
            <w:left w:val="none" w:sz="0" w:space="0" w:color="auto"/>
            <w:bottom w:val="none" w:sz="0" w:space="0" w:color="auto"/>
            <w:right w:val="none" w:sz="0" w:space="0" w:color="auto"/>
          </w:divBdr>
          <w:divsChild>
            <w:div w:id="338385481">
              <w:marLeft w:val="0"/>
              <w:marRight w:val="0"/>
              <w:marTop w:val="0"/>
              <w:marBottom w:val="0"/>
              <w:divBdr>
                <w:top w:val="none" w:sz="0" w:space="0" w:color="auto"/>
                <w:left w:val="none" w:sz="0" w:space="0" w:color="auto"/>
                <w:bottom w:val="none" w:sz="0" w:space="0" w:color="auto"/>
                <w:right w:val="none" w:sz="0" w:space="0" w:color="auto"/>
              </w:divBdr>
            </w:div>
          </w:divsChild>
        </w:div>
        <w:div w:id="2094811508">
          <w:marLeft w:val="0"/>
          <w:marRight w:val="0"/>
          <w:marTop w:val="0"/>
          <w:marBottom w:val="960"/>
          <w:divBdr>
            <w:top w:val="none" w:sz="0" w:space="0" w:color="auto"/>
            <w:left w:val="none" w:sz="0" w:space="0" w:color="auto"/>
            <w:bottom w:val="none" w:sz="0" w:space="0" w:color="auto"/>
            <w:right w:val="none" w:sz="0" w:space="0" w:color="auto"/>
          </w:divBdr>
        </w:div>
        <w:div w:id="557933207">
          <w:marLeft w:val="0"/>
          <w:marRight w:val="0"/>
          <w:marTop w:val="0"/>
          <w:marBottom w:val="0"/>
          <w:divBdr>
            <w:top w:val="none" w:sz="0" w:space="0" w:color="auto"/>
            <w:left w:val="none" w:sz="0" w:space="0" w:color="auto"/>
            <w:bottom w:val="none" w:sz="0" w:space="0" w:color="auto"/>
            <w:right w:val="none" w:sz="0" w:space="0" w:color="auto"/>
          </w:divBdr>
          <w:divsChild>
            <w:div w:id="141627184">
              <w:marLeft w:val="0"/>
              <w:marRight w:val="0"/>
              <w:marTop w:val="0"/>
              <w:marBottom w:val="0"/>
              <w:divBdr>
                <w:top w:val="none" w:sz="0" w:space="0" w:color="auto"/>
                <w:left w:val="none" w:sz="0" w:space="0" w:color="auto"/>
                <w:bottom w:val="none" w:sz="0" w:space="0" w:color="auto"/>
                <w:right w:val="none" w:sz="0" w:space="0" w:color="auto"/>
              </w:divBdr>
            </w:div>
          </w:divsChild>
        </w:div>
        <w:div w:id="1753354595">
          <w:marLeft w:val="0"/>
          <w:marRight w:val="0"/>
          <w:marTop w:val="0"/>
          <w:marBottom w:val="960"/>
          <w:divBdr>
            <w:top w:val="none" w:sz="0" w:space="0" w:color="auto"/>
            <w:left w:val="none" w:sz="0" w:space="0" w:color="auto"/>
            <w:bottom w:val="none" w:sz="0" w:space="0" w:color="auto"/>
            <w:right w:val="none" w:sz="0" w:space="0" w:color="auto"/>
          </w:divBdr>
        </w:div>
        <w:div w:id="828599962">
          <w:marLeft w:val="0"/>
          <w:marRight w:val="0"/>
          <w:marTop w:val="0"/>
          <w:marBottom w:val="0"/>
          <w:divBdr>
            <w:top w:val="none" w:sz="0" w:space="0" w:color="auto"/>
            <w:left w:val="none" w:sz="0" w:space="0" w:color="auto"/>
            <w:bottom w:val="none" w:sz="0" w:space="0" w:color="auto"/>
            <w:right w:val="none" w:sz="0" w:space="0" w:color="auto"/>
          </w:divBdr>
          <w:divsChild>
            <w:div w:id="583152074">
              <w:marLeft w:val="0"/>
              <w:marRight w:val="0"/>
              <w:marTop w:val="0"/>
              <w:marBottom w:val="0"/>
              <w:divBdr>
                <w:top w:val="none" w:sz="0" w:space="0" w:color="auto"/>
                <w:left w:val="none" w:sz="0" w:space="0" w:color="auto"/>
                <w:bottom w:val="none" w:sz="0" w:space="0" w:color="auto"/>
                <w:right w:val="none" w:sz="0" w:space="0" w:color="auto"/>
              </w:divBdr>
            </w:div>
          </w:divsChild>
        </w:div>
        <w:div w:id="762065854">
          <w:marLeft w:val="0"/>
          <w:marRight w:val="0"/>
          <w:marTop w:val="0"/>
          <w:marBottom w:val="960"/>
          <w:divBdr>
            <w:top w:val="none" w:sz="0" w:space="0" w:color="auto"/>
            <w:left w:val="none" w:sz="0" w:space="0" w:color="auto"/>
            <w:bottom w:val="none" w:sz="0" w:space="0" w:color="auto"/>
            <w:right w:val="none" w:sz="0" w:space="0" w:color="auto"/>
          </w:divBdr>
        </w:div>
        <w:div w:id="1266115447">
          <w:marLeft w:val="0"/>
          <w:marRight w:val="0"/>
          <w:marTop w:val="0"/>
          <w:marBottom w:val="0"/>
          <w:divBdr>
            <w:top w:val="none" w:sz="0" w:space="0" w:color="auto"/>
            <w:left w:val="none" w:sz="0" w:space="0" w:color="auto"/>
            <w:bottom w:val="none" w:sz="0" w:space="0" w:color="auto"/>
            <w:right w:val="none" w:sz="0" w:space="0" w:color="auto"/>
          </w:divBdr>
          <w:divsChild>
            <w:div w:id="551306637">
              <w:marLeft w:val="0"/>
              <w:marRight w:val="0"/>
              <w:marTop w:val="0"/>
              <w:marBottom w:val="0"/>
              <w:divBdr>
                <w:top w:val="none" w:sz="0" w:space="0" w:color="auto"/>
                <w:left w:val="none" w:sz="0" w:space="0" w:color="auto"/>
                <w:bottom w:val="none" w:sz="0" w:space="0" w:color="auto"/>
                <w:right w:val="none" w:sz="0" w:space="0" w:color="auto"/>
              </w:divBdr>
            </w:div>
          </w:divsChild>
        </w:div>
        <w:div w:id="2071149291">
          <w:marLeft w:val="0"/>
          <w:marRight w:val="0"/>
          <w:marTop w:val="0"/>
          <w:marBottom w:val="960"/>
          <w:divBdr>
            <w:top w:val="none" w:sz="0" w:space="0" w:color="auto"/>
            <w:left w:val="none" w:sz="0" w:space="0" w:color="auto"/>
            <w:bottom w:val="none" w:sz="0" w:space="0" w:color="auto"/>
            <w:right w:val="none" w:sz="0" w:space="0" w:color="auto"/>
          </w:divBdr>
        </w:div>
      </w:divsChild>
    </w:div>
    <w:div w:id="1859738302">
      <w:bodyDiv w:val="1"/>
      <w:marLeft w:val="0"/>
      <w:marRight w:val="0"/>
      <w:marTop w:val="0"/>
      <w:marBottom w:val="0"/>
      <w:divBdr>
        <w:top w:val="none" w:sz="0" w:space="0" w:color="auto"/>
        <w:left w:val="none" w:sz="0" w:space="0" w:color="auto"/>
        <w:bottom w:val="none" w:sz="0" w:space="0" w:color="auto"/>
        <w:right w:val="none" w:sz="0" w:space="0" w:color="auto"/>
      </w:divBdr>
    </w:div>
    <w:div w:id="18939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ORDINANCE</vt:lpstr>
    </vt:vector>
  </TitlesOfParts>
  <Company>Village of Oak Park</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dc:title>
  <dc:creator>Paul Stephanides</dc:creator>
  <cp:lastModifiedBy>Gregory T. Smith</cp:lastModifiedBy>
  <cp:revision>10</cp:revision>
  <cp:lastPrinted>2014-02-25T22:02:00Z</cp:lastPrinted>
  <dcterms:created xsi:type="dcterms:W3CDTF">2025-09-06T21:45:00Z</dcterms:created>
  <dcterms:modified xsi:type="dcterms:W3CDTF">2025-09-23T21:06:00Z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2025-08-11T18:32:45Z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6c8b294e-5ff5-42b2-a3d7-c3bd70a79f25</vt:lpwstr>
  </property>
  <property fmtid="{D5CDD505-2E9C-101B-9397-08002B2CF9AE}" pid="7" name="MSIP_Label_defa4170-0d19-0005-0004-bc88714345d2_ActionId">
    <vt:lpwstr>6b144fde-fa5e-470f-a5a4-6b4f6caf4e01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